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7D" w:rsidRPr="00A8766D" w:rsidRDefault="007D496D" w:rsidP="007D496D">
      <w:pPr>
        <w:jc w:val="right"/>
        <w:rPr>
          <w:sz w:val="24"/>
          <w:szCs w:val="24"/>
          <w:lang w:val="ro-RO"/>
        </w:rPr>
      </w:pPr>
      <w:r w:rsidRPr="00A8766D">
        <w:rPr>
          <w:sz w:val="24"/>
          <w:szCs w:val="24"/>
          <w:lang w:val="ro-RO"/>
        </w:rPr>
        <w:t>Anexa nr. 1</w:t>
      </w:r>
    </w:p>
    <w:p w:rsidR="00A8766D" w:rsidRDefault="007D496D" w:rsidP="00A8766D">
      <w:pPr>
        <w:pStyle w:val="Default"/>
        <w:spacing w:line="276" w:lineRule="auto"/>
        <w:jc w:val="right"/>
        <w:rPr>
          <w:bCs/>
          <w:lang w:val="ro-RO"/>
        </w:rPr>
      </w:pPr>
      <w:r w:rsidRPr="00A8766D">
        <w:rPr>
          <w:lang w:val="ro-RO"/>
        </w:rPr>
        <w:t xml:space="preserve">la </w:t>
      </w:r>
      <w:r w:rsidR="00A8766D" w:rsidRPr="00A8766D">
        <w:rPr>
          <w:lang w:val="ro-RO"/>
        </w:rPr>
        <w:t>Regulamentul</w:t>
      </w:r>
      <w:r w:rsidR="00A8766D">
        <w:rPr>
          <w:sz w:val="28"/>
          <w:szCs w:val="28"/>
          <w:lang w:val="ro-RO"/>
        </w:rPr>
        <w:t xml:space="preserve"> </w:t>
      </w:r>
      <w:r w:rsidR="00A8766D" w:rsidRPr="00A8766D">
        <w:rPr>
          <w:bCs/>
          <w:lang w:val="ro-RO"/>
        </w:rPr>
        <w:t xml:space="preserve">privind aprobarea  numărului - limită al </w:t>
      </w:r>
    </w:p>
    <w:p w:rsidR="00A8766D" w:rsidRDefault="00A8766D" w:rsidP="00A8766D">
      <w:pPr>
        <w:pStyle w:val="Default"/>
        <w:spacing w:line="276" w:lineRule="auto"/>
        <w:jc w:val="right"/>
        <w:rPr>
          <w:bCs/>
          <w:lang w:val="ro-RO"/>
        </w:rPr>
      </w:pPr>
      <w:r w:rsidRPr="00A8766D">
        <w:rPr>
          <w:bCs/>
          <w:lang w:val="ro-RO"/>
        </w:rPr>
        <w:t xml:space="preserve">autoturismelor, limitei de parcurs, numărul abonamentelor </w:t>
      </w:r>
    </w:p>
    <w:p w:rsidR="00A8766D" w:rsidRDefault="00A8766D" w:rsidP="00A8766D">
      <w:pPr>
        <w:pStyle w:val="Default"/>
        <w:spacing w:line="276" w:lineRule="auto"/>
        <w:jc w:val="right"/>
        <w:rPr>
          <w:bCs/>
          <w:lang w:val="ro-RO"/>
        </w:rPr>
      </w:pPr>
      <w:r w:rsidRPr="00A8766D">
        <w:rPr>
          <w:bCs/>
          <w:lang w:val="ro-RO"/>
        </w:rPr>
        <w:t xml:space="preserve">de telefoane de serviciu, utilizate de către angajații </w:t>
      </w:r>
    </w:p>
    <w:p w:rsidR="00A8766D" w:rsidRPr="00A8766D" w:rsidRDefault="00A8766D" w:rsidP="00A8766D">
      <w:pPr>
        <w:pStyle w:val="Default"/>
        <w:spacing w:line="276" w:lineRule="auto"/>
        <w:jc w:val="right"/>
        <w:rPr>
          <w:lang w:val="ro-RO"/>
        </w:rPr>
      </w:pPr>
      <w:r w:rsidRPr="00A8766D">
        <w:rPr>
          <w:lang w:val="ro-RO"/>
        </w:rPr>
        <w:t>Primăriei Cojuşna şi instituţiilor din subordinea primăriei</w:t>
      </w:r>
      <w:r w:rsidRPr="00A8766D">
        <w:rPr>
          <w:bCs/>
          <w:lang w:val="ro-RO"/>
        </w:rPr>
        <w:t xml:space="preserve"> </w:t>
      </w:r>
    </w:p>
    <w:p w:rsidR="00A8766D" w:rsidRPr="00852059" w:rsidRDefault="00A8766D" w:rsidP="00A8766D">
      <w:pPr>
        <w:pStyle w:val="Default"/>
        <w:spacing w:line="276" w:lineRule="auto"/>
        <w:jc w:val="right"/>
        <w:rPr>
          <w:lang w:val="ro-RO"/>
        </w:rPr>
      </w:pPr>
      <w:r w:rsidRPr="00A8766D">
        <w:rPr>
          <w:bCs/>
          <w:lang w:val="ro-RO"/>
        </w:rPr>
        <w:t>la îndeplinirea atribuţiilor funcției</w:t>
      </w:r>
    </w:p>
    <w:p w:rsidR="00A8766D" w:rsidRPr="00A8766D" w:rsidRDefault="00A8766D" w:rsidP="00A8766D">
      <w:pPr>
        <w:jc w:val="right"/>
        <w:rPr>
          <w:lang w:val="ro-RO"/>
        </w:rPr>
      </w:pPr>
    </w:p>
    <w:p w:rsidR="007D496D" w:rsidRDefault="007D496D" w:rsidP="009E617D">
      <w:pPr>
        <w:tabs>
          <w:tab w:val="left" w:pos="2190"/>
        </w:tabs>
        <w:jc w:val="center"/>
        <w:rPr>
          <w:sz w:val="28"/>
          <w:szCs w:val="28"/>
          <w:lang w:val="ro-RO"/>
        </w:rPr>
      </w:pPr>
    </w:p>
    <w:p w:rsidR="007D496D" w:rsidRDefault="007D496D" w:rsidP="009E617D">
      <w:pPr>
        <w:tabs>
          <w:tab w:val="left" w:pos="2190"/>
        </w:tabs>
        <w:jc w:val="center"/>
        <w:rPr>
          <w:b/>
          <w:sz w:val="28"/>
          <w:szCs w:val="28"/>
          <w:lang w:val="ro-RO"/>
        </w:rPr>
      </w:pPr>
      <w:r w:rsidRPr="007D496D">
        <w:rPr>
          <w:b/>
          <w:sz w:val="28"/>
          <w:szCs w:val="28"/>
          <w:lang w:val="ro-RO"/>
        </w:rPr>
        <w:t>C</w:t>
      </w:r>
      <w:r w:rsidR="009E617D" w:rsidRPr="007D496D">
        <w:rPr>
          <w:b/>
          <w:sz w:val="28"/>
          <w:szCs w:val="28"/>
          <w:lang w:val="ro-RO"/>
        </w:rPr>
        <w:t xml:space="preserve">antitatea de produse petroliere </w:t>
      </w:r>
    </w:p>
    <w:p w:rsidR="009E617D" w:rsidRPr="007D496D" w:rsidRDefault="007D496D" w:rsidP="009E617D">
      <w:pPr>
        <w:tabs>
          <w:tab w:val="left" w:pos="2190"/>
        </w:tabs>
        <w:jc w:val="center"/>
        <w:rPr>
          <w:b/>
          <w:sz w:val="28"/>
          <w:szCs w:val="28"/>
          <w:lang w:val="ro-RO"/>
        </w:rPr>
      </w:pPr>
      <w:r w:rsidRPr="007D496D">
        <w:rPr>
          <w:b/>
          <w:sz w:val="28"/>
          <w:szCs w:val="28"/>
          <w:lang w:val="ro-RO"/>
        </w:rPr>
        <w:t>necesare</w:t>
      </w:r>
      <w:r w:rsidR="009E617D" w:rsidRPr="007D496D">
        <w:rPr>
          <w:b/>
          <w:sz w:val="28"/>
          <w:szCs w:val="28"/>
          <w:lang w:val="ro-RO"/>
        </w:rPr>
        <w:t xml:space="preserve"> Primăriei s. Cojuşna şi instituţiilor din subordine</w:t>
      </w:r>
    </w:p>
    <w:p w:rsidR="00CD5155" w:rsidRDefault="00CD5155" w:rsidP="009E617D">
      <w:pPr>
        <w:tabs>
          <w:tab w:val="left" w:pos="219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</w:t>
      </w:r>
    </w:p>
    <w:p w:rsidR="00C969DA" w:rsidRDefault="00CD5155" w:rsidP="009E617D">
      <w:pPr>
        <w:tabs>
          <w:tab w:val="left" w:pos="219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</w:t>
      </w:r>
    </w:p>
    <w:p w:rsidR="00C969DA" w:rsidRDefault="00C969DA" w:rsidP="009E617D">
      <w:pPr>
        <w:tabs>
          <w:tab w:val="left" w:pos="2190"/>
        </w:tabs>
        <w:jc w:val="center"/>
        <w:rPr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8"/>
        <w:gridCol w:w="2097"/>
        <w:gridCol w:w="2096"/>
        <w:gridCol w:w="2096"/>
        <w:gridCol w:w="2095"/>
        <w:gridCol w:w="2090"/>
        <w:gridCol w:w="686"/>
        <w:gridCol w:w="1418"/>
      </w:tblGrid>
      <w:tr w:rsidR="00C969DA" w:rsidRPr="008E25CE" w:rsidTr="00C436FC">
        <w:trPr>
          <w:trHeight w:val="780"/>
        </w:trPr>
        <w:tc>
          <w:tcPr>
            <w:tcW w:w="2208" w:type="dxa"/>
            <w:vMerge w:val="restart"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Marca model</w:t>
            </w:r>
          </w:p>
        </w:tc>
        <w:tc>
          <w:tcPr>
            <w:tcW w:w="2097" w:type="dxa"/>
            <w:vMerge w:val="restart"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 xml:space="preserve">Instituţia </w:t>
            </w:r>
          </w:p>
        </w:tc>
        <w:tc>
          <w:tcPr>
            <w:tcW w:w="2096" w:type="dxa"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Normativ standart</w:t>
            </w:r>
          </w:p>
        </w:tc>
        <w:tc>
          <w:tcPr>
            <w:tcW w:w="2096" w:type="dxa"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Normativ</w:t>
            </w:r>
          </w:p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 xml:space="preserve"> </w:t>
            </w:r>
            <w:r w:rsidR="007D496D">
              <w:rPr>
                <w:b/>
                <w:sz w:val="28"/>
                <w:szCs w:val="28"/>
                <w:lang w:val="ro-RO"/>
              </w:rPr>
              <w:t>a</w:t>
            </w:r>
            <w:r w:rsidRPr="007D496D">
              <w:rPr>
                <w:b/>
                <w:sz w:val="28"/>
                <w:szCs w:val="28"/>
                <w:lang w:val="ro-RO"/>
              </w:rPr>
              <w:t>plicat</w:t>
            </w:r>
          </w:p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5" w:type="dxa"/>
            <w:vMerge w:val="restart"/>
          </w:tcPr>
          <w:p w:rsidR="00C969DA" w:rsidRPr="007D496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Limita stabilit</w:t>
            </w:r>
            <w:r w:rsidR="007D496D">
              <w:rPr>
                <w:b/>
                <w:sz w:val="28"/>
                <w:szCs w:val="28"/>
                <w:lang w:val="ro-RO"/>
              </w:rPr>
              <w:t>ă</w:t>
            </w:r>
          </w:p>
          <w:p w:rsidR="00C969DA" w:rsidRPr="007D496D" w:rsidRDefault="00661E24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m</w:t>
            </w:r>
            <w:r w:rsidR="00C969DA" w:rsidRPr="007D496D">
              <w:rPr>
                <w:b/>
                <w:sz w:val="28"/>
                <w:szCs w:val="28"/>
                <w:lang w:val="ro-RO"/>
              </w:rPr>
              <w:t>ii</w:t>
            </w:r>
          </w:p>
          <w:p w:rsidR="00C969DA" w:rsidRPr="007D496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km/anual</w:t>
            </w:r>
          </w:p>
        </w:tc>
        <w:tc>
          <w:tcPr>
            <w:tcW w:w="2090" w:type="dxa"/>
            <w:vMerge w:val="restart"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Diesel</w:t>
            </w:r>
          </w:p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l/anual</w:t>
            </w:r>
          </w:p>
        </w:tc>
        <w:tc>
          <w:tcPr>
            <w:tcW w:w="2104" w:type="dxa"/>
            <w:gridSpan w:val="2"/>
            <w:vMerge w:val="restart"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Informativ:</w:t>
            </w:r>
          </w:p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Majorarea suplimentară a normelor</w:t>
            </w:r>
          </w:p>
        </w:tc>
      </w:tr>
      <w:tr w:rsidR="00C969DA" w:rsidTr="00C436FC">
        <w:trPr>
          <w:trHeight w:val="420"/>
        </w:trPr>
        <w:tc>
          <w:tcPr>
            <w:tcW w:w="2208" w:type="dxa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7" w:type="dxa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6" w:type="dxa"/>
            <w:vMerge w:val="restart"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Iarna/vara</w:t>
            </w:r>
            <w:r w:rsidR="00C436FC" w:rsidRPr="007D496D">
              <w:rPr>
                <w:b/>
                <w:sz w:val="28"/>
                <w:szCs w:val="28"/>
                <w:lang w:val="ro-RO"/>
              </w:rPr>
              <w:t>,</w:t>
            </w:r>
          </w:p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100 km</w:t>
            </w:r>
          </w:p>
        </w:tc>
        <w:tc>
          <w:tcPr>
            <w:tcW w:w="2096" w:type="dxa"/>
            <w:vMerge w:val="restart"/>
          </w:tcPr>
          <w:p w:rsidR="00C969DA" w:rsidRPr="007D496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Iarna/vara</w:t>
            </w:r>
            <w:r w:rsidR="00C436FC" w:rsidRPr="007D496D">
              <w:rPr>
                <w:b/>
                <w:sz w:val="28"/>
                <w:szCs w:val="28"/>
                <w:lang w:val="ro-RO"/>
              </w:rPr>
              <w:t>,</w:t>
            </w:r>
          </w:p>
          <w:p w:rsidR="00C969DA" w:rsidRPr="007D496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100 km</w:t>
            </w:r>
          </w:p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5" w:type="dxa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0" w:type="dxa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104" w:type="dxa"/>
            <w:gridSpan w:val="2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C969DA" w:rsidTr="00C436FC">
        <w:trPr>
          <w:trHeight w:val="555"/>
        </w:trPr>
        <w:tc>
          <w:tcPr>
            <w:tcW w:w="2208" w:type="dxa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7" w:type="dxa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6" w:type="dxa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6" w:type="dxa"/>
            <w:vMerge/>
          </w:tcPr>
          <w:p w:rsidR="00C969DA" w:rsidRPr="007D496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5" w:type="dxa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0" w:type="dxa"/>
            <w:vMerge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86" w:type="dxa"/>
          </w:tcPr>
          <w:p w:rsidR="00C969DA" w:rsidRPr="007D496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%</w:t>
            </w:r>
          </w:p>
        </w:tc>
        <w:tc>
          <w:tcPr>
            <w:tcW w:w="1418" w:type="dxa"/>
          </w:tcPr>
          <w:p w:rsidR="00C969DA" w:rsidRPr="007D496D" w:rsidRDefault="00C436FC" w:rsidP="00C436FC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7D496D">
              <w:rPr>
                <w:b/>
                <w:sz w:val="28"/>
                <w:szCs w:val="28"/>
                <w:lang w:val="ro-RO"/>
              </w:rPr>
              <w:t>de</w:t>
            </w:r>
            <w:r w:rsidR="00C969DA" w:rsidRPr="007D496D">
              <w:rPr>
                <w:b/>
                <w:sz w:val="28"/>
                <w:szCs w:val="28"/>
                <w:lang w:val="ro-RO"/>
              </w:rPr>
              <w:t>sc</w:t>
            </w:r>
            <w:r w:rsidR="007D496D">
              <w:rPr>
                <w:b/>
                <w:sz w:val="28"/>
                <w:szCs w:val="28"/>
                <w:lang w:val="ro-RO"/>
              </w:rPr>
              <w:t>r</w:t>
            </w:r>
            <w:r w:rsidR="00C969DA" w:rsidRPr="007D496D">
              <w:rPr>
                <w:b/>
                <w:sz w:val="28"/>
                <w:szCs w:val="28"/>
                <w:lang w:val="ro-RO"/>
              </w:rPr>
              <w:t xml:space="preserve">iere </w:t>
            </w:r>
          </w:p>
        </w:tc>
      </w:tr>
      <w:tr w:rsidR="00C969DA" w:rsidTr="00C436FC">
        <w:tc>
          <w:tcPr>
            <w:tcW w:w="2208" w:type="dxa"/>
          </w:tcPr>
          <w:p w:rsidR="00C969DA" w:rsidRDefault="0006610D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Microbus</w:t>
            </w:r>
          </w:p>
          <w:p w:rsidR="00C969DA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VOLKSWAGEN</w:t>
            </w:r>
          </w:p>
          <w:p w:rsidR="00C969DA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TRANSPORTER</w:t>
            </w:r>
          </w:p>
          <w:p w:rsidR="00C969DA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 4</w:t>
            </w:r>
          </w:p>
        </w:tc>
        <w:tc>
          <w:tcPr>
            <w:tcW w:w="2097" w:type="dxa"/>
          </w:tcPr>
          <w:p w:rsidR="00C969DA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Primăria Cojuşna</w:t>
            </w:r>
          </w:p>
        </w:tc>
        <w:tc>
          <w:tcPr>
            <w:tcW w:w="2096" w:type="dxa"/>
          </w:tcPr>
          <w:p w:rsidR="00C969DA" w:rsidRDefault="0006610D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11,5/10,</w:t>
            </w:r>
            <w:r w:rsidR="00C969DA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2096" w:type="dxa"/>
          </w:tcPr>
          <w:p w:rsidR="00C969DA" w:rsidRDefault="0006610D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12,0/11,</w:t>
            </w:r>
            <w:r w:rsidR="00661E24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95" w:type="dxa"/>
          </w:tcPr>
          <w:p w:rsidR="00C969DA" w:rsidRDefault="008E25CE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24,0</w:t>
            </w:r>
          </w:p>
        </w:tc>
        <w:tc>
          <w:tcPr>
            <w:tcW w:w="2090" w:type="dxa"/>
          </w:tcPr>
          <w:p w:rsidR="00C969DA" w:rsidRDefault="00661E24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2720</w:t>
            </w:r>
          </w:p>
        </w:tc>
        <w:tc>
          <w:tcPr>
            <w:tcW w:w="686" w:type="dxa"/>
          </w:tcPr>
          <w:p w:rsidR="00C969DA" w:rsidRDefault="00661E24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418" w:type="dxa"/>
          </w:tcPr>
          <w:p w:rsidR="00C969DA" w:rsidRDefault="00661E24" w:rsidP="00661E24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5 % drumuri </w:t>
            </w:r>
          </w:p>
        </w:tc>
      </w:tr>
      <w:tr w:rsidR="00C436FC" w:rsidTr="00C436FC">
        <w:tc>
          <w:tcPr>
            <w:tcW w:w="2208" w:type="dxa"/>
          </w:tcPr>
          <w:p w:rsidR="00C436FC" w:rsidRDefault="0006610D" w:rsidP="00661E24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Microbus</w:t>
            </w:r>
          </w:p>
          <w:p w:rsidR="00C436FC" w:rsidRDefault="00C436FC" w:rsidP="00661E24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VOLKSWAGEN</w:t>
            </w:r>
          </w:p>
          <w:p w:rsidR="00C436FC" w:rsidRDefault="00C436FC" w:rsidP="00661E24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TRANSPORTER</w:t>
            </w:r>
          </w:p>
          <w:p w:rsidR="00C436FC" w:rsidRDefault="00C436FC" w:rsidP="00661E24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 4</w:t>
            </w:r>
          </w:p>
        </w:tc>
        <w:tc>
          <w:tcPr>
            <w:tcW w:w="2097" w:type="dxa"/>
          </w:tcPr>
          <w:p w:rsidR="00C436FC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Instituţiile din subordine</w:t>
            </w:r>
          </w:p>
        </w:tc>
        <w:tc>
          <w:tcPr>
            <w:tcW w:w="2096" w:type="dxa"/>
          </w:tcPr>
          <w:p w:rsidR="00C436FC" w:rsidRDefault="0006610D" w:rsidP="00FE0D29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11,5/10,</w:t>
            </w:r>
            <w:r w:rsidR="00C436FC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2096" w:type="dxa"/>
          </w:tcPr>
          <w:p w:rsidR="00C436FC" w:rsidRDefault="0006610D" w:rsidP="00FE0D29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12,0/11,</w:t>
            </w:r>
            <w:r w:rsidR="00C436FC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95" w:type="dxa"/>
          </w:tcPr>
          <w:p w:rsidR="00C436FC" w:rsidRDefault="008E25CE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12,0</w:t>
            </w:r>
          </w:p>
        </w:tc>
        <w:tc>
          <w:tcPr>
            <w:tcW w:w="2090" w:type="dxa"/>
          </w:tcPr>
          <w:p w:rsidR="00C436FC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1360</w:t>
            </w:r>
          </w:p>
        </w:tc>
        <w:tc>
          <w:tcPr>
            <w:tcW w:w="686" w:type="dxa"/>
          </w:tcPr>
          <w:p w:rsidR="00C436FC" w:rsidRDefault="00C436FC" w:rsidP="00FE0D29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418" w:type="dxa"/>
          </w:tcPr>
          <w:p w:rsidR="00C436FC" w:rsidRDefault="00C436FC" w:rsidP="00FE0D29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5 % drumuri </w:t>
            </w:r>
          </w:p>
        </w:tc>
      </w:tr>
      <w:tr w:rsidR="00C436FC" w:rsidTr="00C436FC">
        <w:tc>
          <w:tcPr>
            <w:tcW w:w="2208" w:type="dxa"/>
          </w:tcPr>
          <w:p w:rsidR="00C436FC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C436FC">
              <w:rPr>
                <w:b/>
                <w:sz w:val="28"/>
                <w:szCs w:val="28"/>
                <w:lang w:val="ro-RO"/>
              </w:rPr>
              <w:t xml:space="preserve">Total: </w:t>
            </w:r>
          </w:p>
          <w:p w:rsidR="007D496D" w:rsidRPr="00C436FC" w:rsidRDefault="007D496D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97" w:type="dxa"/>
          </w:tcPr>
          <w:p w:rsidR="00C436FC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2096" w:type="dxa"/>
          </w:tcPr>
          <w:p w:rsidR="00C436FC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2096" w:type="dxa"/>
          </w:tcPr>
          <w:p w:rsidR="00C436FC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2095" w:type="dxa"/>
          </w:tcPr>
          <w:p w:rsidR="00C436FC" w:rsidRDefault="008E25CE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36,</w:t>
            </w:r>
            <w:bookmarkStart w:id="0" w:name="_GoBack"/>
            <w:bookmarkEnd w:id="0"/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90" w:type="dxa"/>
          </w:tcPr>
          <w:p w:rsidR="00C436FC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4080</w:t>
            </w:r>
          </w:p>
        </w:tc>
        <w:tc>
          <w:tcPr>
            <w:tcW w:w="686" w:type="dxa"/>
          </w:tcPr>
          <w:p w:rsidR="00C436FC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418" w:type="dxa"/>
          </w:tcPr>
          <w:p w:rsidR="00C436FC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</w:tbl>
    <w:p w:rsidR="009E617D" w:rsidRPr="009E617D" w:rsidRDefault="009E617D" w:rsidP="009E617D">
      <w:pPr>
        <w:tabs>
          <w:tab w:val="left" w:pos="2190"/>
        </w:tabs>
        <w:jc w:val="center"/>
        <w:rPr>
          <w:sz w:val="28"/>
          <w:szCs w:val="28"/>
          <w:lang w:val="ro-RO"/>
        </w:rPr>
      </w:pPr>
    </w:p>
    <w:sectPr w:rsidR="009E617D" w:rsidRPr="009E617D" w:rsidSect="009E61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7D"/>
    <w:rsid w:val="0006610D"/>
    <w:rsid w:val="00661E24"/>
    <w:rsid w:val="00674184"/>
    <w:rsid w:val="007D496D"/>
    <w:rsid w:val="008E25CE"/>
    <w:rsid w:val="009E617D"/>
    <w:rsid w:val="00A8766D"/>
    <w:rsid w:val="00BF258D"/>
    <w:rsid w:val="00C436FC"/>
    <w:rsid w:val="00C969DA"/>
    <w:rsid w:val="00CD5155"/>
    <w:rsid w:val="00F3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F2C85-00EC-4875-9036-8D5A11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table" w:styleId="a4">
    <w:name w:val="Table Grid"/>
    <w:basedOn w:val="a1"/>
    <w:uiPriority w:val="59"/>
    <w:rsid w:val="009E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66D"/>
    <w:pPr>
      <w:autoSpaceDE w:val="0"/>
      <w:autoSpaceDN w:val="0"/>
      <w:adjustRightInd w:val="0"/>
      <w:ind w:firstLine="0"/>
    </w:pPr>
    <w:rPr>
      <w:rFonts w:eastAsia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61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Svetalana - Pc</cp:lastModifiedBy>
  <cp:revision>13</cp:revision>
  <cp:lastPrinted>2016-03-18T07:49:00Z</cp:lastPrinted>
  <dcterms:created xsi:type="dcterms:W3CDTF">2016-02-29T13:49:00Z</dcterms:created>
  <dcterms:modified xsi:type="dcterms:W3CDTF">2016-03-28T13:43:00Z</dcterms:modified>
</cp:coreProperties>
</file>