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30E" w:rsidRDefault="00D23D20" w:rsidP="0023630E">
      <w:r>
        <w:rPr>
          <w:noProof/>
          <w:sz w:val="20"/>
          <w:lang w:val="ro-RO" w:eastAsia="ro-RO"/>
        </w:rPr>
        <w:drawing>
          <wp:anchor distT="0" distB="0" distL="114300" distR="114300" simplePos="0" relativeHeight="251657728" behindDoc="0" locked="0" layoutInCell="1" allowOverlap="1">
            <wp:simplePos x="0" y="0"/>
            <wp:positionH relativeFrom="column">
              <wp:posOffset>2400300</wp:posOffset>
            </wp:positionH>
            <wp:positionV relativeFrom="paragraph">
              <wp:posOffset>0</wp:posOffset>
            </wp:positionV>
            <wp:extent cx="1080135" cy="1080135"/>
            <wp:effectExtent l="19050" t="0" r="5715" b="0"/>
            <wp:wrapNone/>
            <wp:docPr id="2" name="Рисунок 2"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8" cstate="print"/>
                    <a:srcRect/>
                    <a:stretch>
                      <a:fillRect/>
                    </a:stretch>
                  </pic:blipFill>
                  <pic:spPr bwMode="auto">
                    <a:xfrm>
                      <a:off x="0" y="0"/>
                      <a:ext cx="1080135" cy="1080135"/>
                    </a:xfrm>
                    <a:prstGeom prst="rect">
                      <a:avLst/>
                    </a:prstGeom>
                    <a:noFill/>
                  </pic:spPr>
                </pic:pic>
              </a:graphicData>
            </a:graphic>
          </wp:anchor>
        </w:drawing>
      </w:r>
      <w:r w:rsidR="0023630E">
        <w:t>REPUBLICA  MOLDOVA                                                                   Peспублика     Молдова</w:t>
      </w:r>
    </w:p>
    <w:p w:rsidR="0023630E" w:rsidRDefault="0023630E" w:rsidP="0023630E">
      <w:pPr>
        <w:jc w:val="both"/>
      </w:pPr>
      <w:r>
        <w:t>Consiliul Sătesc COJUŞNA                                                            Сельский Совет КОЖУШНА</w:t>
      </w:r>
    </w:p>
    <w:p w:rsidR="0023630E" w:rsidRDefault="0023630E" w:rsidP="0023630E">
      <w:pPr>
        <w:jc w:val="both"/>
        <w:rPr>
          <w:sz w:val="32"/>
        </w:rPr>
      </w:pPr>
    </w:p>
    <w:p w:rsidR="0023630E" w:rsidRDefault="0023630E" w:rsidP="0023630E">
      <w:pPr>
        <w:jc w:val="both"/>
      </w:pPr>
      <w:r>
        <w:t xml:space="preserve">       Raionul Străşeni                                                                                        Страшенский район</w:t>
      </w:r>
    </w:p>
    <w:p w:rsidR="005413F9" w:rsidRPr="005413F9" w:rsidRDefault="0023630E" w:rsidP="00396022">
      <w:pPr>
        <w:jc w:val="both"/>
        <w:rPr>
          <w:sz w:val="28"/>
          <w:szCs w:val="28"/>
          <w:lang w:val="ro-RO"/>
        </w:rPr>
      </w:pPr>
      <w:r>
        <w:t xml:space="preserve">           PRIMĂRIA                                                                                                   Примэрия</w:t>
      </w:r>
    </w:p>
    <w:p w:rsidR="00663B17" w:rsidRDefault="00663B17" w:rsidP="0039367E">
      <w:pPr>
        <w:jc w:val="center"/>
        <w:rPr>
          <w:sz w:val="28"/>
          <w:szCs w:val="28"/>
          <w:lang w:val="ro-RO"/>
        </w:rPr>
      </w:pPr>
      <w:r>
        <w:rPr>
          <w:sz w:val="28"/>
          <w:szCs w:val="28"/>
          <w:lang w:val="ro-RO"/>
        </w:rPr>
        <w:t xml:space="preserve">                                                                       </w:t>
      </w:r>
    </w:p>
    <w:p w:rsidR="00AC7A39" w:rsidRDefault="00663B17" w:rsidP="00C16468">
      <w:pPr>
        <w:jc w:val="right"/>
        <w:rPr>
          <w:b/>
          <w:sz w:val="28"/>
          <w:szCs w:val="28"/>
          <w:lang w:val="ro-RO"/>
        </w:rPr>
      </w:pPr>
      <w:r w:rsidRPr="00663B17">
        <w:rPr>
          <w:b/>
          <w:sz w:val="28"/>
          <w:szCs w:val="28"/>
          <w:lang w:val="ro-RO"/>
        </w:rPr>
        <w:t xml:space="preserve">            </w:t>
      </w:r>
    </w:p>
    <w:p w:rsidR="002A6A52" w:rsidRPr="0045598E" w:rsidRDefault="000B1288" w:rsidP="00C16468">
      <w:pPr>
        <w:jc w:val="right"/>
        <w:rPr>
          <w:b/>
          <w:sz w:val="28"/>
          <w:szCs w:val="28"/>
          <w:lang w:val="ro-RO"/>
        </w:rPr>
      </w:pPr>
      <w:r w:rsidRPr="0045598E">
        <w:rPr>
          <w:b/>
          <w:sz w:val="28"/>
          <w:szCs w:val="28"/>
          <w:lang w:val="ro-RO"/>
        </w:rPr>
        <w:t>Proiect</w:t>
      </w:r>
      <w:r w:rsidR="00663B17" w:rsidRPr="0045598E">
        <w:rPr>
          <w:b/>
          <w:sz w:val="28"/>
          <w:szCs w:val="28"/>
          <w:lang w:val="ro-RO"/>
        </w:rPr>
        <w:t xml:space="preserve">                                                                                   </w:t>
      </w:r>
    </w:p>
    <w:p w:rsidR="000B1288" w:rsidRPr="0045598E" w:rsidRDefault="0023630E" w:rsidP="00663B17">
      <w:pPr>
        <w:jc w:val="center"/>
        <w:rPr>
          <w:b/>
          <w:sz w:val="28"/>
          <w:szCs w:val="28"/>
          <w:lang w:val="ro-RO"/>
        </w:rPr>
      </w:pPr>
      <w:r w:rsidRPr="0045598E">
        <w:rPr>
          <w:b/>
          <w:sz w:val="28"/>
          <w:szCs w:val="28"/>
          <w:lang w:val="ro-RO"/>
        </w:rPr>
        <w:t>DECIZIA</w:t>
      </w:r>
      <w:r w:rsidR="001559EC" w:rsidRPr="0045598E">
        <w:rPr>
          <w:b/>
          <w:sz w:val="28"/>
          <w:szCs w:val="28"/>
          <w:lang w:val="ro-RO"/>
        </w:rPr>
        <w:t xml:space="preserve">  nr. </w:t>
      </w:r>
    </w:p>
    <w:p w:rsidR="00663B17" w:rsidRPr="0045598E" w:rsidRDefault="0023630E" w:rsidP="00663B17">
      <w:pPr>
        <w:jc w:val="center"/>
        <w:rPr>
          <w:sz w:val="28"/>
          <w:szCs w:val="28"/>
          <w:lang w:val="ro-RO"/>
        </w:rPr>
      </w:pPr>
      <w:r w:rsidRPr="0045598E">
        <w:rPr>
          <w:b/>
          <w:sz w:val="28"/>
          <w:szCs w:val="28"/>
          <w:lang w:val="ro-RO"/>
        </w:rPr>
        <w:t xml:space="preserve">din </w:t>
      </w:r>
      <w:r w:rsidR="0048008D" w:rsidRPr="0045598E">
        <w:rPr>
          <w:b/>
          <w:sz w:val="28"/>
          <w:szCs w:val="28"/>
          <w:lang w:val="ro-RO"/>
        </w:rPr>
        <w:t>.12.</w:t>
      </w:r>
      <w:r w:rsidR="00D07993" w:rsidRPr="0045598E">
        <w:rPr>
          <w:b/>
          <w:sz w:val="28"/>
          <w:szCs w:val="28"/>
          <w:lang w:val="ro-RO"/>
        </w:rPr>
        <w:t>20</w:t>
      </w:r>
      <w:r w:rsidR="00225E44" w:rsidRPr="0045598E">
        <w:rPr>
          <w:b/>
          <w:sz w:val="28"/>
          <w:szCs w:val="28"/>
          <w:lang w:val="ro-RO"/>
        </w:rPr>
        <w:t>2</w:t>
      </w:r>
      <w:r w:rsidR="000B1288" w:rsidRPr="0045598E">
        <w:rPr>
          <w:b/>
          <w:sz w:val="28"/>
          <w:szCs w:val="28"/>
          <w:lang w:val="ro-RO"/>
        </w:rPr>
        <w:t>1</w:t>
      </w:r>
    </w:p>
    <w:p w:rsidR="00663B17" w:rsidRPr="0045598E" w:rsidRDefault="00663B17" w:rsidP="00663B17">
      <w:pPr>
        <w:rPr>
          <w:sz w:val="28"/>
          <w:szCs w:val="28"/>
          <w:lang w:val="ro-RO"/>
        </w:rPr>
      </w:pPr>
    </w:p>
    <w:p w:rsidR="00E02DBB" w:rsidRPr="0045598E" w:rsidRDefault="00225E44" w:rsidP="00EF1BA7">
      <w:pPr>
        <w:rPr>
          <w:color w:val="000000"/>
          <w:sz w:val="28"/>
          <w:szCs w:val="28"/>
          <w:lang w:val="ro-RO"/>
        </w:rPr>
      </w:pPr>
      <w:r w:rsidRPr="0045598E">
        <w:rPr>
          <w:color w:val="000000"/>
          <w:sz w:val="28"/>
          <w:szCs w:val="28"/>
          <w:lang w:val="ro-RO"/>
        </w:rPr>
        <w:t>Cu privi</w:t>
      </w:r>
      <w:r w:rsidR="00241CE2" w:rsidRPr="0045598E">
        <w:rPr>
          <w:color w:val="000000"/>
          <w:sz w:val="28"/>
          <w:szCs w:val="28"/>
          <w:lang w:val="ro-RO"/>
        </w:rPr>
        <w:t xml:space="preserve">re </w:t>
      </w:r>
      <w:r w:rsidR="00EF1BA7" w:rsidRPr="0045598E">
        <w:rPr>
          <w:color w:val="000000"/>
          <w:sz w:val="28"/>
          <w:szCs w:val="28"/>
          <w:lang w:val="ro-RO"/>
        </w:rPr>
        <w:t xml:space="preserve">la </w:t>
      </w:r>
      <w:r w:rsidR="00E02DBB" w:rsidRPr="0045598E">
        <w:rPr>
          <w:color w:val="000000"/>
          <w:sz w:val="28"/>
          <w:szCs w:val="28"/>
          <w:lang w:val="ro-RO"/>
        </w:rPr>
        <w:t xml:space="preserve">stabilirea taxelor pentru </w:t>
      </w:r>
    </w:p>
    <w:p w:rsidR="006026C8" w:rsidRPr="0045598E" w:rsidRDefault="0045598E" w:rsidP="00EF1BA7">
      <w:pPr>
        <w:rPr>
          <w:color w:val="000000"/>
          <w:sz w:val="28"/>
          <w:szCs w:val="28"/>
          <w:lang w:val="ro-RO"/>
        </w:rPr>
      </w:pPr>
      <w:r>
        <w:rPr>
          <w:color w:val="000000"/>
          <w:sz w:val="28"/>
          <w:szCs w:val="28"/>
          <w:lang w:val="ro-RO"/>
        </w:rPr>
        <w:t>î</w:t>
      </w:r>
      <w:r w:rsidR="00E02DBB" w:rsidRPr="0045598E">
        <w:rPr>
          <w:color w:val="000000"/>
          <w:sz w:val="28"/>
          <w:szCs w:val="28"/>
          <w:lang w:val="ro-RO"/>
        </w:rPr>
        <w:t>nregistrarea contractelor de arenda</w:t>
      </w:r>
    </w:p>
    <w:p w:rsidR="00663B17" w:rsidRPr="0045598E" w:rsidRDefault="00663B17" w:rsidP="00225E44">
      <w:pPr>
        <w:rPr>
          <w:sz w:val="28"/>
          <w:szCs w:val="28"/>
          <w:lang w:val="ro-RO"/>
        </w:rPr>
      </w:pPr>
    </w:p>
    <w:p w:rsidR="00EF1BA7" w:rsidRPr="0045598E" w:rsidRDefault="00225E44" w:rsidP="00041C29">
      <w:pPr>
        <w:pStyle w:val="4"/>
        <w:shd w:val="clear" w:color="auto" w:fill="FFFFFF"/>
        <w:spacing w:before="165" w:beforeAutospacing="0" w:after="165" w:afterAutospacing="0"/>
        <w:ind w:firstLine="708"/>
        <w:jc w:val="both"/>
        <w:rPr>
          <w:b w:val="0"/>
          <w:bCs w:val="0"/>
          <w:color w:val="000000"/>
          <w:sz w:val="28"/>
          <w:szCs w:val="28"/>
          <w:lang w:val="ro-RO"/>
        </w:rPr>
      </w:pPr>
      <w:r w:rsidRPr="0045598E">
        <w:rPr>
          <w:b w:val="0"/>
          <w:color w:val="000000"/>
          <w:sz w:val="28"/>
          <w:szCs w:val="28"/>
          <w:lang w:val="ro-RO"/>
        </w:rPr>
        <w:t xml:space="preserve">În conformitate cu </w:t>
      </w:r>
      <w:r w:rsidR="002D565E" w:rsidRPr="0045598E">
        <w:rPr>
          <w:b w:val="0"/>
          <w:color w:val="000000"/>
          <w:sz w:val="28"/>
          <w:szCs w:val="28"/>
          <w:lang w:val="ro-RO"/>
        </w:rPr>
        <w:t>art. 14 (2)</w:t>
      </w:r>
      <w:r w:rsidR="0045598E">
        <w:rPr>
          <w:b w:val="0"/>
          <w:color w:val="000000"/>
          <w:sz w:val="28"/>
          <w:szCs w:val="28"/>
          <w:lang w:val="ro-RO"/>
        </w:rPr>
        <w:t>,</w:t>
      </w:r>
      <w:r w:rsidR="002D565E" w:rsidRPr="0045598E">
        <w:rPr>
          <w:b w:val="0"/>
          <w:color w:val="000000"/>
          <w:sz w:val="28"/>
          <w:szCs w:val="28"/>
          <w:lang w:val="ro-RO"/>
        </w:rPr>
        <w:t xml:space="preserve"> litera (a)</w:t>
      </w:r>
      <w:r w:rsidR="0045598E">
        <w:rPr>
          <w:b w:val="0"/>
          <w:color w:val="000000"/>
          <w:sz w:val="28"/>
          <w:szCs w:val="28"/>
          <w:lang w:val="ro-RO"/>
        </w:rPr>
        <w:t>,</w:t>
      </w:r>
      <w:r w:rsidR="002D565E" w:rsidRPr="0045598E">
        <w:rPr>
          <w:b w:val="0"/>
          <w:color w:val="000000"/>
          <w:sz w:val="28"/>
          <w:szCs w:val="28"/>
          <w:lang w:val="ro-RO"/>
        </w:rPr>
        <w:t xml:space="preserve"> al Legii</w:t>
      </w:r>
      <w:r w:rsidRPr="0045598E">
        <w:rPr>
          <w:b w:val="0"/>
          <w:color w:val="000000"/>
          <w:sz w:val="28"/>
          <w:szCs w:val="28"/>
          <w:lang w:val="ro-RO"/>
        </w:rPr>
        <w:t xml:space="preserve"> RM nr. 436-XVI din 28.12.2006 privind administraţia publică locala; </w:t>
      </w:r>
      <w:r w:rsidR="00252909">
        <w:rPr>
          <w:b w:val="0"/>
          <w:color w:val="000000"/>
          <w:sz w:val="28"/>
          <w:szCs w:val="28"/>
          <w:lang w:val="ro-RO"/>
        </w:rPr>
        <w:t>An</w:t>
      </w:r>
      <w:r w:rsidR="00E02DBB" w:rsidRPr="0045598E">
        <w:rPr>
          <w:b w:val="0"/>
          <w:color w:val="000000"/>
          <w:sz w:val="28"/>
          <w:szCs w:val="28"/>
          <w:lang w:val="ro-RO"/>
        </w:rPr>
        <w:t>exa nr.</w:t>
      </w:r>
      <w:r w:rsidR="0045598E">
        <w:rPr>
          <w:b w:val="0"/>
          <w:color w:val="000000"/>
          <w:sz w:val="28"/>
          <w:szCs w:val="28"/>
          <w:lang w:val="ro-RO"/>
        </w:rPr>
        <w:t xml:space="preserve"> </w:t>
      </w:r>
      <w:r w:rsidR="00E02DBB" w:rsidRPr="0045598E">
        <w:rPr>
          <w:b w:val="0"/>
          <w:color w:val="000000"/>
          <w:sz w:val="28"/>
          <w:szCs w:val="28"/>
          <w:lang w:val="ro-RO"/>
        </w:rPr>
        <w:t>8 la H</w:t>
      </w:r>
      <w:r w:rsidR="0045598E">
        <w:rPr>
          <w:b w:val="0"/>
          <w:color w:val="000000"/>
          <w:sz w:val="28"/>
          <w:szCs w:val="28"/>
          <w:lang w:val="ro-RO"/>
        </w:rPr>
        <w:t xml:space="preserve">otărârea </w:t>
      </w:r>
      <w:r w:rsidR="00E02DBB" w:rsidRPr="0045598E">
        <w:rPr>
          <w:b w:val="0"/>
          <w:color w:val="000000"/>
          <w:sz w:val="28"/>
          <w:szCs w:val="28"/>
          <w:lang w:val="ro-RO"/>
        </w:rPr>
        <w:t>G</w:t>
      </w:r>
      <w:r w:rsidR="0045598E">
        <w:rPr>
          <w:b w:val="0"/>
          <w:color w:val="000000"/>
          <w:sz w:val="28"/>
          <w:szCs w:val="28"/>
          <w:lang w:val="ro-RO"/>
        </w:rPr>
        <w:t xml:space="preserve">uvernului </w:t>
      </w:r>
      <w:r w:rsidR="002D0555">
        <w:rPr>
          <w:b w:val="0"/>
          <w:color w:val="000000"/>
          <w:sz w:val="28"/>
          <w:szCs w:val="28"/>
          <w:lang w:val="ro-RO"/>
        </w:rPr>
        <w:t xml:space="preserve">RM </w:t>
      </w:r>
      <w:r w:rsidR="0045598E">
        <w:rPr>
          <w:b w:val="0"/>
          <w:color w:val="000000"/>
          <w:sz w:val="28"/>
          <w:szCs w:val="28"/>
          <w:lang w:val="ro-RO"/>
        </w:rPr>
        <w:t>nr. 72/2004 privind imple</w:t>
      </w:r>
      <w:r w:rsidR="00E02DBB" w:rsidRPr="0045598E">
        <w:rPr>
          <w:b w:val="0"/>
          <w:color w:val="000000"/>
          <w:sz w:val="28"/>
          <w:szCs w:val="28"/>
          <w:lang w:val="ro-RO"/>
        </w:rPr>
        <w:t>menta</w:t>
      </w:r>
      <w:r w:rsidR="002D0555">
        <w:rPr>
          <w:b w:val="0"/>
          <w:color w:val="000000"/>
          <w:sz w:val="28"/>
          <w:szCs w:val="28"/>
          <w:lang w:val="ro-RO"/>
        </w:rPr>
        <w:t>rea Legii cu privire la arenda în agricultură,</w:t>
      </w:r>
    </w:p>
    <w:p w:rsidR="004367BF" w:rsidRPr="0045598E" w:rsidRDefault="00F66809" w:rsidP="004367BF">
      <w:pPr>
        <w:rPr>
          <w:b/>
          <w:sz w:val="28"/>
          <w:szCs w:val="28"/>
          <w:lang w:val="ro-RO"/>
        </w:rPr>
      </w:pPr>
      <w:r w:rsidRPr="0045598E">
        <w:rPr>
          <w:b/>
          <w:sz w:val="28"/>
          <w:szCs w:val="28"/>
          <w:lang w:val="ro-RO"/>
        </w:rPr>
        <w:t>Consiliul sătesc DECIDE</w:t>
      </w:r>
      <w:r w:rsidR="004367BF" w:rsidRPr="0045598E">
        <w:rPr>
          <w:b/>
          <w:sz w:val="28"/>
          <w:szCs w:val="28"/>
          <w:lang w:val="ro-RO"/>
        </w:rPr>
        <w:t>:</w:t>
      </w:r>
    </w:p>
    <w:p w:rsidR="002D565E" w:rsidRPr="0045598E" w:rsidRDefault="002D565E" w:rsidP="004367BF">
      <w:pPr>
        <w:rPr>
          <w:b/>
          <w:sz w:val="28"/>
          <w:szCs w:val="28"/>
          <w:lang w:val="ro-RO"/>
        </w:rPr>
      </w:pPr>
    </w:p>
    <w:p w:rsidR="00041C29" w:rsidRPr="002D0555" w:rsidRDefault="002D565E" w:rsidP="002D0555">
      <w:pPr>
        <w:numPr>
          <w:ilvl w:val="0"/>
          <w:numId w:val="20"/>
        </w:numPr>
        <w:jc w:val="both"/>
        <w:rPr>
          <w:b/>
          <w:bCs/>
          <w:color w:val="000000"/>
          <w:sz w:val="28"/>
          <w:szCs w:val="28"/>
          <w:lang w:val="ro-RO"/>
        </w:rPr>
      </w:pPr>
      <w:r w:rsidRPr="002D0555">
        <w:rPr>
          <w:color w:val="000000"/>
          <w:sz w:val="28"/>
          <w:szCs w:val="28"/>
          <w:shd w:val="clear" w:color="auto" w:fill="FFFFFF"/>
          <w:lang w:val="ro-RO"/>
        </w:rPr>
        <w:t>Se stabileşte</w:t>
      </w:r>
      <w:r w:rsidR="00524C94" w:rsidRPr="002D0555">
        <w:rPr>
          <w:color w:val="000000"/>
          <w:sz w:val="28"/>
          <w:szCs w:val="28"/>
          <w:shd w:val="clear" w:color="auto" w:fill="FFFFFF"/>
          <w:lang w:val="ro-RO"/>
        </w:rPr>
        <w:t xml:space="preserve"> taxa pentru</w:t>
      </w:r>
      <w:r w:rsidRPr="002D0555">
        <w:rPr>
          <w:color w:val="000000"/>
          <w:sz w:val="28"/>
          <w:szCs w:val="28"/>
          <w:shd w:val="clear" w:color="auto" w:fill="FFFFFF"/>
          <w:lang w:val="ro-RO"/>
        </w:rPr>
        <w:t xml:space="preserve"> </w:t>
      </w:r>
      <w:r w:rsidR="00252909" w:rsidRPr="002D0555">
        <w:rPr>
          <w:color w:val="333333"/>
          <w:sz w:val="28"/>
          <w:szCs w:val="28"/>
          <w:shd w:val="clear" w:color="auto" w:fill="FFFFFF"/>
          <w:lang w:val="ro-RO"/>
        </w:rPr>
        <w:t>î</w:t>
      </w:r>
      <w:r w:rsidR="00524C94" w:rsidRPr="002D0555">
        <w:rPr>
          <w:color w:val="333333"/>
          <w:sz w:val="28"/>
          <w:szCs w:val="28"/>
          <w:shd w:val="clear" w:color="auto" w:fill="FFFFFF"/>
          <w:lang w:val="ro-RO"/>
        </w:rPr>
        <w:t>nregistrarea</w:t>
      </w:r>
      <w:r w:rsidR="002D0555">
        <w:rPr>
          <w:color w:val="333333"/>
          <w:sz w:val="28"/>
          <w:szCs w:val="28"/>
          <w:shd w:val="clear" w:color="auto" w:fill="FFFFFF"/>
          <w:lang w:val="ro-RO"/>
        </w:rPr>
        <w:t>,</w:t>
      </w:r>
      <w:r w:rsidR="00524C94" w:rsidRPr="002D0555">
        <w:rPr>
          <w:color w:val="333333"/>
          <w:sz w:val="28"/>
          <w:szCs w:val="28"/>
          <w:shd w:val="clear" w:color="auto" w:fill="FFFFFF"/>
          <w:lang w:val="ro-RO"/>
        </w:rPr>
        <w:t xml:space="preserve"> de către o persoană a contractelor de arendă</w:t>
      </w:r>
      <w:r w:rsidR="002D0555" w:rsidRPr="002D0555">
        <w:rPr>
          <w:color w:val="333333"/>
          <w:sz w:val="28"/>
          <w:szCs w:val="28"/>
          <w:shd w:val="clear" w:color="auto" w:fill="FFFFFF"/>
          <w:lang w:val="ro-RO"/>
        </w:rPr>
        <w:t>,</w:t>
      </w:r>
      <w:r w:rsidR="00524C94" w:rsidRPr="002D0555">
        <w:rPr>
          <w:color w:val="333333"/>
          <w:sz w:val="28"/>
          <w:szCs w:val="28"/>
          <w:shd w:val="clear" w:color="auto" w:fill="FFFFFF"/>
          <w:lang w:val="ro-RO"/>
        </w:rPr>
        <w:t xml:space="preserve"> încheiate pentru prima dată între arendator şi arenda</w:t>
      </w:r>
      <w:r w:rsidR="002D0555" w:rsidRPr="002D0555">
        <w:rPr>
          <w:color w:val="333333"/>
          <w:sz w:val="28"/>
          <w:szCs w:val="28"/>
          <w:shd w:val="clear" w:color="auto" w:fill="FFFFFF"/>
          <w:lang w:val="ro-RO"/>
        </w:rPr>
        <w:t>ș</w:t>
      </w:r>
      <w:r w:rsidR="00524C94" w:rsidRPr="002D0555">
        <w:rPr>
          <w:color w:val="333333"/>
          <w:sz w:val="28"/>
          <w:szCs w:val="28"/>
          <w:shd w:val="clear" w:color="auto" w:fill="FFFFFF"/>
          <w:lang w:val="ro-RO"/>
        </w:rPr>
        <w:t xml:space="preserve"> - 6 lei pentru un contract şi 3 lei pentru fiecare contract următor</w:t>
      </w:r>
      <w:r w:rsidRPr="002D0555">
        <w:rPr>
          <w:color w:val="000000"/>
          <w:sz w:val="28"/>
          <w:szCs w:val="28"/>
          <w:shd w:val="clear" w:color="auto" w:fill="FFFFFF"/>
          <w:lang w:val="ro-RO"/>
        </w:rPr>
        <w:t>.</w:t>
      </w:r>
    </w:p>
    <w:p w:rsidR="00524C94" w:rsidRPr="002D0555" w:rsidRDefault="00524C94" w:rsidP="002D0555">
      <w:pPr>
        <w:numPr>
          <w:ilvl w:val="0"/>
          <w:numId w:val="20"/>
        </w:numPr>
        <w:jc w:val="both"/>
        <w:rPr>
          <w:b/>
          <w:bCs/>
          <w:color w:val="000000"/>
          <w:sz w:val="28"/>
          <w:szCs w:val="28"/>
          <w:lang w:val="ro-RO"/>
        </w:rPr>
      </w:pPr>
      <w:r w:rsidRPr="002D0555">
        <w:rPr>
          <w:color w:val="000000"/>
          <w:sz w:val="28"/>
          <w:szCs w:val="28"/>
          <w:shd w:val="clear" w:color="auto" w:fill="FFFFFF"/>
          <w:lang w:val="ro-RO"/>
        </w:rPr>
        <w:t xml:space="preserve">Se stabileşte taxa pentru </w:t>
      </w:r>
      <w:r w:rsidR="002D0555">
        <w:rPr>
          <w:color w:val="333333"/>
          <w:sz w:val="28"/>
          <w:szCs w:val="28"/>
          <w:shd w:val="clear" w:color="auto" w:fill="FFFFFF"/>
          <w:lang w:val="ro-RO"/>
        </w:rPr>
        <w:t>î</w:t>
      </w:r>
      <w:r w:rsidRPr="002D0555">
        <w:rPr>
          <w:color w:val="333333"/>
          <w:sz w:val="28"/>
          <w:szCs w:val="28"/>
          <w:shd w:val="clear" w:color="auto" w:fill="FFFFFF"/>
          <w:lang w:val="ro-RO"/>
        </w:rPr>
        <w:t>nregistrarea de către o persoană a contractelor de arendă încheiate pe un termen nou între acela</w:t>
      </w:r>
      <w:r w:rsidR="002D0555">
        <w:rPr>
          <w:color w:val="333333"/>
          <w:sz w:val="28"/>
          <w:szCs w:val="28"/>
          <w:shd w:val="clear" w:color="auto" w:fill="FFFFFF"/>
          <w:lang w:val="ro-RO"/>
        </w:rPr>
        <w:t>ș</w:t>
      </w:r>
      <w:r w:rsidRPr="002D0555">
        <w:rPr>
          <w:color w:val="333333"/>
          <w:sz w:val="28"/>
          <w:szCs w:val="28"/>
          <w:shd w:val="clear" w:color="auto" w:fill="FFFFFF"/>
          <w:lang w:val="ro-RO"/>
        </w:rPr>
        <w:t>i arendator şi arenda</w:t>
      </w:r>
      <w:r w:rsidR="002D0555">
        <w:rPr>
          <w:color w:val="333333"/>
          <w:sz w:val="28"/>
          <w:szCs w:val="28"/>
          <w:shd w:val="clear" w:color="auto" w:fill="FFFFFF"/>
          <w:lang w:val="ro-RO"/>
        </w:rPr>
        <w:t>ș</w:t>
      </w:r>
      <w:r w:rsidRPr="002D0555">
        <w:rPr>
          <w:color w:val="333333"/>
          <w:sz w:val="28"/>
          <w:szCs w:val="28"/>
          <w:shd w:val="clear" w:color="auto" w:fill="FFFFFF"/>
          <w:lang w:val="ro-RO"/>
        </w:rPr>
        <w:t xml:space="preserve"> - 4 lei pentru un contract şi 2 lei pentru fiecare contract următor</w:t>
      </w:r>
      <w:r w:rsidR="002D0555">
        <w:rPr>
          <w:color w:val="333333"/>
          <w:sz w:val="28"/>
          <w:szCs w:val="28"/>
          <w:shd w:val="clear" w:color="auto" w:fill="FFFFFF"/>
          <w:lang w:val="ro-RO"/>
        </w:rPr>
        <w:t>.</w:t>
      </w:r>
    </w:p>
    <w:p w:rsidR="00524C94" w:rsidRPr="00A14F52" w:rsidRDefault="00524C94" w:rsidP="00A14F52">
      <w:pPr>
        <w:numPr>
          <w:ilvl w:val="0"/>
          <w:numId w:val="20"/>
        </w:numPr>
        <w:jc w:val="both"/>
        <w:rPr>
          <w:b/>
          <w:bCs/>
          <w:color w:val="000000"/>
          <w:sz w:val="28"/>
          <w:szCs w:val="28"/>
          <w:lang w:val="ro-RO"/>
        </w:rPr>
      </w:pPr>
      <w:r w:rsidRPr="002D0555">
        <w:rPr>
          <w:color w:val="000000"/>
          <w:sz w:val="28"/>
          <w:szCs w:val="28"/>
          <w:shd w:val="clear" w:color="auto" w:fill="FFFFFF"/>
          <w:lang w:val="ro-RO"/>
        </w:rPr>
        <w:t xml:space="preserve">Se stabileşte taxa pentru </w:t>
      </w:r>
      <w:r w:rsidR="002D0555">
        <w:rPr>
          <w:color w:val="333333"/>
          <w:sz w:val="28"/>
          <w:szCs w:val="28"/>
          <w:shd w:val="clear" w:color="auto" w:fill="FFFFFF"/>
          <w:lang w:val="ro-RO"/>
        </w:rPr>
        <w:t>î</w:t>
      </w:r>
      <w:r w:rsidRPr="002D0555">
        <w:rPr>
          <w:color w:val="333333"/>
          <w:sz w:val="28"/>
          <w:szCs w:val="28"/>
          <w:shd w:val="clear" w:color="auto" w:fill="FFFFFF"/>
          <w:lang w:val="ro-RO"/>
        </w:rPr>
        <w:t>nregistrarea modificărilor operate în contractul de arendă sau a rezilierii contractului - 4 lei pentru un contract şi 2 lei pentru fiecare contract următor</w:t>
      </w:r>
      <w:r w:rsidR="002D0555">
        <w:rPr>
          <w:color w:val="333333"/>
          <w:sz w:val="28"/>
          <w:szCs w:val="28"/>
          <w:shd w:val="clear" w:color="auto" w:fill="FFFFFF"/>
          <w:lang w:val="ro-RO"/>
        </w:rPr>
        <w:t>.</w:t>
      </w:r>
    </w:p>
    <w:p w:rsidR="00A14F52" w:rsidRPr="00A14F52" w:rsidRDefault="00524C94" w:rsidP="00A14F52">
      <w:pPr>
        <w:numPr>
          <w:ilvl w:val="0"/>
          <w:numId w:val="20"/>
        </w:numPr>
        <w:jc w:val="both"/>
        <w:rPr>
          <w:b/>
          <w:bCs/>
          <w:color w:val="000000"/>
          <w:sz w:val="28"/>
          <w:szCs w:val="28"/>
          <w:lang w:val="ro-RO"/>
        </w:rPr>
      </w:pPr>
      <w:r w:rsidRPr="002D0555">
        <w:rPr>
          <w:color w:val="000000"/>
          <w:sz w:val="28"/>
          <w:szCs w:val="28"/>
          <w:shd w:val="clear" w:color="auto" w:fill="FFFFFF"/>
          <w:lang w:val="ro-RO"/>
        </w:rPr>
        <w:t xml:space="preserve">Se stabileşte taxa pentru </w:t>
      </w:r>
      <w:r w:rsidRPr="002D0555">
        <w:rPr>
          <w:color w:val="333333"/>
          <w:sz w:val="28"/>
          <w:szCs w:val="28"/>
          <w:shd w:val="clear" w:color="auto" w:fill="FFFFFF"/>
          <w:lang w:val="ro-RO"/>
        </w:rPr>
        <w:t>eliberarea extraselor din registrul contractelor de arendă - 3 lei pentru un extras</w:t>
      </w:r>
      <w:r w:rsidR="00A14F52">
        <w:rPr>
          <w:b/>
          <w:bCs/>
          <w:color w:val="000000"/>
          <w:sz w:val="28"/>
          <w:szCs w:val="28"/>
          <w:lang w:val="ro-RO"/>
        </w:rPr>
        <w:t>.</w:t>
      </w:r>
      <w:r w:rsidR="00A14F52" w:rsidRPr="00A14F52">
        <w:rPr>
          <w:sz w:val="28"/>
          <w:szCs w:val="28"/>
          <w:lang w:val="ro-RO"/>
        </w:rPr>
        <w:t xml:space="preserve"> </w:t>
      </w:r>
    </w:p>
    <w:p w:rsidR="008357AC" w:rsidRPr="00A14F52" w:rsidRDefault="00A14F52" w:rsidP="00A14F52">
      <w:pPr>
        <w:numPr>
          <w:ilvl w:val="0"/>
          <w:numId w:val="20"/>
        </w:numPr>
        <w:jc w:val="both"/>
        <w:rPr>
          <w:b/>
          <w:bCs/>
          <w:color w:val="000000"/>
          <w:sz w:val="28"/>
          <w:szCs w:val="28"/>
          <w:lang w:val="ro-RO"/>
        </w:rPr>
      </w:pPr>
      <w:r w:rsidRPr="00A14F52">
        <w:rPr>
          <w:sz w:val="28"/>
          <w:szCs w:val="28"/>
          <w:lang w:val="ro-RO"/>
        </w:rPr>
        <w:t xml:space="preserve">Se numesc responsabili pentru perceperea taxei, stipulate în pct. 1, </w:t>
      </w:r>
      <w:r>
        <w:rPr>
          <w:sz w:val="28"/>
          <w:szCs w:val="28"/>
          <w:lang w:val="ro-RO"/>
        </w:rPr>
        <w:t xml:space="preserve">2, 3, 4 </w:t>
      </w:r>
      <w:r w:rsidRPr="00A14F52">
        <w:rPr>
          <w:sz w:val="28"/>
          <w:szCs w:val="28"/>
          <w:lang w:val="ro-RO"/>
        </w:rPr>
        <w:t>al prezentei decizii, specialiștii (în domeniul perceperii fiscale) din Primăria Cojușna</w:t>
      </w:r>
      <w:r>
        <w:rPr>
          <w:sz w:val="28"/>
          <w:szCs w:val="28"/>
          <w:lang w:val="ro-RO"/>
        </w:rPr>
        <w:t>.</w:t>
      </w:r>
    </w:p>
    <w:p w:rsidR="008357AC" w:rsidRPr="00A14F52" w:rsidRDefault="008357AC" w:rsidP="00A14F52">
      <w:pPr>
        <w:numPr>
          <w:ilvl w:val="0"/>
          <w:numId w:val="20"/>
        </w:numPr>
        <w:jc w:val="both"/>
        <w:rPr>
          <w:sz w:val="28"/>
          <w:szCs w:val="28"/>
          <w:lang w:val="ro-RO"/>
        </w:rPr>
      </w:pPr>
      <w:r w:rsidRPr="002D0555">
        <w:rPr>
          <w:sz w:val="28"/>
          <w:szCs w:val="28"/>
          <w:lang w:val="ro-RO"/>
        </w:rPr>
        <w:t>Prezenta decizie intră în vigoare la data includerii în Registrul de stat al actelor locale și poate fi contestată cu cerere de chemare în judecată, depusă la Judecătoria Strășeni, sediul Central, în termen de 30 zile de la comunicare, în corespundere cu prevederile Codului administrativ al R.M.</w:t>
      </w:r>
    </w:p>
    <w:p w:rsidR="00043C16" w:rsidRPr="002D0555" w:rsidRDefault="002D565E" w:rsidP="0048008D">
      <w:pPr>
        <w:pStyle w:val="a5"/>
        <w:numPr>
          <w:ilvl w:val="0"/>
          <w:numId w:val="20"/>
        </w:numPr>
        <w:spacing w:after="200" w:line="276" w:lineRule="auto"/>
        <w:contextualSpacing/>
        <w:jc w:val="both"/>
        <w:rPr>
          <w:bCs/>
          <w:color w:val="000000"/>
          <w:sz w:val="28"/>
          <w:szCs w:val="28"/>
          <w:lang w:val="ro-RO"/>
        </w:rPr>
      </w:pPr>
      <w:r w:rsidRPr="002D0555">
        <w:rPr>
          <w:color w:val="000000"/>
          <w:sz w:val="28"/>
          <w:szCs w:val="28"/>
          <w:shd w:val="clear" w:color="auto" w:fill="FFFFFF"/>
          <w:lang w:val="ro-RO"/>
        </w:rPr>
        <w:t>Controlul asupra executării prevederilor prezentei decizii</w:t>
      </w:r>
      <w:r w:rsidR="00A14F52">
        <w:rPr>
          <w:color w:val="000000"/>
          <w:sz w:val="28"/>
          <w:szCs w:val="28"/>
          <w:shd w:val="clear" w:color="auto" w:fill="FFFFFF"/>
          <w:lang w:val="ro-RO"/>
        </w:rPr>
        <w:t xml:space="preserve"> se pune în seama specialistului</w:t>
      </w:r>
      <w:r w:rsidR="007D7197">
        <w:rPr>
          <w:color w:val="000000"/>
          <w:sz w:val="28"/>
          <w:szCs w:val="28"/>
          <w:shd w:val="clear" w:color="auto" w:fill="FFFFFF"/>
          <w:lang w:val="ro-RO"/>
        </w:rPr>
        <w:t>,</w:t>
      </w:r>
      <w:bookmarkStart w:id="0" w:name="_GoBack"/>
      <w:bookmarkEnd w:id="0"/>
      <w:r w:rsidR="00A14F52">
        <w:rPr>
          <w:color w:val="000000"/>
          <w:sz w:val="28"/>
          <w:szCs w:val="28"/>
          <w:shd w:val="clear" w:color="auto" w:fill="FFFFFF"/>
          <w:lang w:val="ro-RO"/>
        </w:rPr>
        <w:t xml:space="preserve"> Natalia Mîndrescu</w:t>
      </w:r>
      <w:r w:rsidR="00822B0B" w:rsidRPr="002D0555">
        <w:rPr>
          <w:color w:val="000000"/>
          <w:sz w:val="28"/>
          <w:szCs w:val="28"/>
          <w:shd w:val="clear" w:color="auto" w:fill="FFFFFF"/>
          <w:lang w:val="ro-RO"/>
        </w:rPr>
        <w:t>.</w:t>
      </w:r>
    </w:p>
    <w:p w:rsidR="006A538A" w:rsidRPr="0045598E" w:rsidRDefault="006A538A" w:rsidP="0048008D">
      <w:pPr>
        <w:pStyle w:val="a5"/>
        <w:jc w:val="both"/>
        <w:rPr>
          <w:bCs/>
          <w:color w:val="000000"/>
          <w:sz w:val="28"/>
          <w:szCs w:val="28"/>
          <w:lang w:val="ro-RO"/>
        </w:rPr>
      </w:pPr>
    </w:p>
    <w:p w:rsidR="00844CCD" w:rsidRPr="0045598E" w:rsidRDefault="0048008D" w:rsidP="00844CCD">
      <w:pPr>
        <w:rPr>
          <w:b/>
          <w:sz w:val="28"/>
          <w:szCs w:val="28"/>
          <w:lang w:val="ro-RO"/>
        </w:rPr>
      </w:pPr>
      <w:r w:rsidRPr="0045598E">
        <w:rPr>
          <w:b/>
          <w:sz w:val="28"/>
          <w:szCs w:val="28"/>
          <w:lang w:val="ro-RO"/>
        </w:rPr>
        <w:t>Preș</w:t>
      </w:r>
      <w:r w:rsidR="00BD727A" w:rsidRPr="0045598E">
        <w:rPr>
          <w:b/>
          <w:sz w:val="28"/>
          <w:szCs w:val="28"/>
          <w:lang w:val="ro-RO"/>
        </w:rPr>
        <w:t>edinte al şedinţei consiliului</w:t>
      </w:r>
      <w:r w:rsidR="009529F5" w:rsidRPr="0045598E">
        <w:rPr>
          <w:b/>
          <w:sz w:val="28"/>
          <w:szCs w:val="28"/>
          <w:lang w:val="ro-RO"/>
        </w:rPr>
        <w:t xml:space="preserve">  </w:t>
      </w:r>
      <w:r w:rsidR="00F44E50" w:rsidRPr="0045598E">
        <w:rPr>
          <w:b/>
          <w:sz w:val="28"/>
          <w:szCs w:val="28"/>
          <w:lang w:val="ro-RO"/>
        </w:rPr>
        <w:t xml:space="preserve">  </w:t>
      </w:r>
      <w:r w:rsidR="00CD54B6" w:rsidRPr="0045598E">
        <w:rPr>
          <w:b/>
          <w:sz w:val="28"/>
          <w:szCs w:val="28"/>
          <w:lang w:val="ro-RO"/>
        </w:rPr>
        <w:t xml:space="preserve">  </w:t>
      </w:r>
      <w:r w:rsidR="00844CCD" w:rsidRPr="0045598E">
        <w:rPr>
          <w:b/>
          <w:sz w:val="28"/>
          <w:szCs w:val="28"/>
          <w:lang w:val="ro-RO"/>
        </w:rPr>
        <w:t xml:space="preserve">    </w:t>
      </w:r>
      <w:r w:rsidR="00CD54B6" w:rsidRPr="0045598E">
        <w:rPr>
          <w:b/>
          <w:sz w:val="28"/>
          <w:szCs w:val="28"/>
          <w:lang w:val="ro-RO"/>
        </w:rPr>
        <w:t xml:space="preserve">                   </w:t>
      </w:r>
      <w:r w:rsidR="00DE0608" w:rsidRPr="0045598E">
        <w:rPr>
          <w:b/>
          <w:sz w:val="28"/>
          <w:szCs w:val="28"/>
          <w:lang w:val="ro-RO"/>
        </w:rPr>
        <w:t xml:space="preserve">    </w:t>
      </w:r>
      <w:r w:rsidR="00964EE5" w:rsidRPr="0045598E">
        <w:rPr>
          <w:b/>
          <w:sz w:val="28"/>
          <w:szCs w:val="28"/>
          <w:lang w:val="ro-RO"/>
        </w:rPr>
        <w:t xml:space="preserve"> </w:t>
      </w:r>
      <w:r w:rsidR="00DE0608" w:rsidRPr="0045598E">
        <w:rPr>
          <w:b/>
          <w:sz w:val="28"/>
          <w:szCs w:val="28"/>
          <w:lang w:val="ro-RO"/>
        </w:rPr>
        <w:t xml:space="preserve">       </w:t>
      </w:r>
    </w:p>
    <w:p w:rsidR="00844CCD" w:rsidRPr="0045598E" w:rsidRDefault="00844CCD" w:rsidP="00844CCD">
      <w:pPr>
        <w:rPr>
          <w:b/>
          <w:sz w:val="28"/>
          <w:szCs w:val="28"/>
          <w:lang w:val="ro-RO"/>
        </w:rPr>
      </w:pPr>
    </w:p>
    <w:p w:rsidR="0039367E" w:rsidRPr="0045598E" w:rsidRDefault="00BD727A" w:rsidP="00844CCD">
      <w:pPr>
        <w:rPr>
          <w:b/>
          <w:sz w:val="28"/>
          <w:szCs w:val="28"/>
          <w:lang w:val="ro-RO"/>
        </w:rPr>
      </w:pPr>
      <w:r w:rsidRPr="0045598E">
        <w:rPr>
          <w:b/>
          <w:sz w:val="28"/>
          <w:szCs w:val="28"/>
          <w:lang w:val="ro-RO"/>
        </w:rPr>
        <w:t xml:space="preserve">Secretar al consiliului            </w:t>
      </w:r>
      <w:r w:rsidR="00A14F52">
        <w:rPr>
          <w:b/>
          <w:sz w:val="28"/>
          <w:szCs w:val="28"/>
          <w:lang w:val="ro-RO"/>
        </w:rPr>
        <w:t xml:space="preserve">            </w:t>
      </w:r>
      <w:r w:rsidRPr="0045598E">
        <w:rPr>
          <w:b/>
          <w:sz w:val="28"/>
          <w:szCs w:val="28"/>
          <w:lang w:val="ro-RO"/>
        </w:rPr>
        <w:t xml:space="preserve">  </w:t>
      </w:r>
      <w:r w:rsidR="00844CCD" w:rsidRPr="0045598E">
        <w:rPr>
          <w:b/>
          <w:sz w:val="28"/>
          <w:szCs w:val="28"/>
          <w:lang w:val="ro-RO"/>
        </w:rPr>
        <w:t xml:space="preserve">                     </w:t>
      </w:r>
      <w:r w:rsidRPr="0045598E">
        <w:rPr>
          <w:b/>
          <w:sz w:val="28"/>
          <w:szCs w:val="28"/>
          <w:lang w:val="ro-RO"/>
        </w:rPr>
        <w:t xml:space="preserve">           </w:t>
      </w:r>
      <w:r w:rsidR="00964EE5" w:rsidRPr="0045598E">
        <w:rPr>
          <w:b/>
          <w:sz w:val="28"/>
          <w:szCs w:val="28"/>
          <w:lang w:val="ro-RO"/>
        </w:rPr>
        <w:t xml:space="preserve">            </w:t>
      </w:r>
      <w:r w:rsidR="00844CCD" w:rsidRPr="0045598E">
        <w:rPr>
          <w:b/>
          <w:sz w:val="28"/>
          <w:szCs w:val="28"/>
          <w:lang w:val="ro-RO"/>
        </w:rPr>
        <w:t xml:space="preserve"> Svetlana</w:t>
      </w:r>
      <w:r w:rsidR="004E467B" w:rsidRPr="0045598E">
        <w:rPr>
          <w:b/>
          <w:sz w:val="28"/>
          <w:szCs w:val="28"/>
          <w:lang w:val="ro-RO"/>
        </w:rPr>
        <w:t xml:space="preserve"> Fulga</w:t>
      </w:r>
    </w:p>
    <w:sectPr w:rsidR="0039367E" w:rsidRPr="0045598E" w:rsidSect="00396022">
      <w:pgSz w:w="11906" w:h="16838"/>
      <w:pgMar w:top="719" w:right="850" w:bottom="71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F5E" w:rsidRDefault="00B35F5E">
      <w:r>
        <w:separator/>
      </w:r>
    </w:p>
  </w:endnote>
  <w:endnote w:type="continuationSeparator" w:id="0">
    <w:p w:rsidR="00B35F5E" w:rsidRDefault="00B3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F5E" w:rsidRDefault="00B35F5E">
      <w:r>
        <w:separator/>
      </w:r>
    </w:p>
  </w:footnote>
  <w:footnote w:type="continuationSeparator" w:id="0">
    <w:p w:rsidR="00B35F5E" w:rsidRDefault="00B35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63728"/>
    <w:multiLevelType w:val="hybridMultilevel"/>
    <w:tmpl w:val="985C9AA0"/>
    <w:lvl w:ilvl="0" w:tplc="EFCABF16">
      <w:start w:val="1"/>
      <w:numFmt w:val="decimal"/>
      <w:lvlText w:val="%1."/>
      <w:lvlJc w:val="left"/>
      <w:pPr>
        <w:tabs>
          <w:tab w:val="num" w:pos="720"/>
        </w:tabs>
        <w:ind w:left="720" w:hanging="360"/>
      </w:pPr>
      <w:rPr>
        <w:rFonts w:hint="default"/>
      </w:rPr>
    </w:lvl>
    <w:lvl w:ilvl="1" w:tplc="660E8276">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57610A"/>
    <w:multiLevelType w:val="hybridMultilevel"/>
    <w:tmpl w:val="882A3CC8"/>
    <w:lvl w:ilvl="0" w:tplc="0419000F">
      <w:start w:val="1"/>
      <w:numFmt w:val="decimal"/>
      <w:lvlText w:val="%1."/>
      <w:lvlJc w:val="left"/>
      <w:pPr>
        <w:tabs>
          <w:tab w:val="num" w:pos="720"/>
        </w:tabs>
        <w:ind w:left="720" w:hanging="360"/>
      </w:pPr>
    </w:lvl>
    <w:lvl w:ilvl="1" w:tplc="1250D488">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DE70C1"/>
    <w:multiLevelType w:val="hybridMultilevel"/>
    <w:tmpl w:val="FE909E4E"/>
    <w:lvl w:ilvl="0" w:tplc="E36EA9DA">
      <w:start w:val="1"/>
      <w:numFmt w:val="decimal"/>
      <w:lvlText w:val="%1."/>
      <w:lvlJc w:val="left"/>
      <w:pPr>
        <w:tabs>
          <w:tab w:val="num" w:pos="1065"/>
        </w:tabs>
        <w:ind w:left="1065" w:hanging="360"/>
      </w:pPr>
      <w:rPr>
        <w:rFonts w:hint="default"/>
      </w:rPr>
    </w:lvl>
    <w:lvl w:ilvl="1" w:tplc="C088D23C">
      <w:numFmt w:val="bullet"/>
      <w:lvlText w:val="-"/>
      <w:lvlJc w:val="left"/>
      <w:pPr>
        <w:tabs>
          <w:tab w:val="num" w:pos="1785"/>
        </w:tabs>
        <w:ind w:left="1785" w:hanging="360"/>
      </w:pPr>
      <w:rPr>
        <w:rFonts w:ascii="Times New Roman" w:eastAsia="Times New Roman" w:hAnsi="Times New Roman" w:cs="Times New Roman"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1A0438A8"/>
    <w:multiLevelType w:val="hybridMultilevel"/>
    <w:tmpl w:val="A294AD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AA01173"/>
    <w:multiLevelType w:val="hybridMultilevel"/>
    <w:tmpl w:val="7E02980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F127EB"/>
    <w:multiLevelType w:val="hybridMultilevel"/>
    <w:tmpl w:val="524CA20E"/>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BAC0FAF"/>
    <w:multiLevelType w:val="hybridMultilevel"/>
    <w:tmpl w:val="C4C681E8"/>
    <w:lvl w:ilvl="0" w:tplc="FFFFFFFF">
      <w:start w:val="1"/>
      <w:numFmt w:val="decimal"/>
      <w:lvlText w:val="%1."/>
      <w:lvlJc w:val="left"/>
      <w:pPr>
        <w:tabs>
          <w:tab w:val="num" w:pos="720"/>
        </w:tabs>
        <w:ind w:left="720" w:hanging="360"/>
      </w:pPr>
    </w:lvl>
    <w:lvl w:ilvl="1" w:tplc="47F4E14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6A02E8"/>
    <w:multiLevelType w:val="hybridMultilevel"/>
    <w:tmpl w:val="35043D7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2E05293F"/>
    <w:multiLevelType w:val="hybridMultilevel"/>
    <w:tmpl w:val="A8A436D2"/>
    <w:lvl w:ilvl="0" w:tplc="FFFFFFFF">
      <w:start w:val="1"/>
      <w:numFmt w:val="decimal"/>
      <w:lvlText w:val="%1."/>
      <w:lvlJc w:val="left"/>
      <w:pPr>
        <w:tabs>
          <w:tab w:val="num" w:pos="720"/>
        </w:tabs>
        <w:ind w:left="720" w:hanging="360"/>
      </w:pPr>
    </w:lvl>
    <w:lvl w:ilvl="1" w:tplc="78D06362">
      <w:start w:val="2"/>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3BA2EAA"/>
    <w:multiLevelType w:val="hybridMultilevel"/>
    <w:tmpl w:val="1480DA2A"/>
    <w:lvl w:ilvl="0" w:tplc="07E8B51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7B67CD"/>
    <w:multiLevelType w:val="hybridMultilevel"/>
    <w:tmpl w:val="04546B42"/>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D6F73C9"/>
    <w:multiLevelType w:val="hybridMultilevel"/>
    <w:tmpl w:val="7B086F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6B35D6"/>
    <w:multiLevelType w:val="hybridMultilevel"/>
    <w:tmpl w:val="8D8EE2A2"/>
    <w:lvl w:ilvl="0" w:tplc="7452C880">
      <w:start w:val="1"/>
      <w:numFmt w:val="lowerLetter"/>
      <w:lvlText w:val="%1)"/>
      <w:lvlJc w:val="left"/>
      <w:pPr>
        <w:tabs>
          <w:tab w:val="num" w:pos="1155"/>
        </w:tabs>
        <w:ind w:left="1155" w:hanging="360"/>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13">
    <w:nsid w:val="5A20412E"/>
    <w:multiLevelType w:val="hybridMultilevel"/>
    <w:tmpl w:val="1C08DEA0"/>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CF73F4B"/>
    <w:multiLevelType w:val="hybridMultilevel"/>
    <w:tmpl w:val="D8A84C6C"/>
    <w:lvl w:ilvl="0" w:tplc="FFFFFFF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5E2E5F3E"/>
    <w:multiLevelType w:val="hybridMultilevel"/>
    <w:tmpl w:val="94E0E234"/>
    <w:lvl w:ilvl="0" w:tplc="0419000F">
      <w:start w:val="1"/>
      <w:numFmt w:val="decimal"/>
      <w:lvlText w:val="%1."/>
      <w:lvlJc w:val="left"/>
      <w:pPr>
        <w:tabs>
          <w:tab w:val="num" w:pos="720"/>
        </w:tabs>
        <w:ind w:left="720" w:hanging="360"/>
      </w:pPr>
    </w:lvl>
    <w:lvl w:ilvl="1" w:tplc="1250D488">
      <w:start w:val="1"/>
      <w:numFmt w:val="bullet"/>
      <w:lvlText w:val=""/>
      <w:lvlJc w:val="left"/>
      <w:pPr>
        <w:tabs>
          <w:tab w:val="num" w:pos="1440"/>
        </w:tabs>
        <w:ind w:left="1440" w:hanging="360"/>
      </w:pPr>
      <w:rPr>
        <w:rFonts w:ascii="Symbol" w:hAnsi="Symbol" w:hint="default"/>
        <w:color w:val="auto"/>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35F04BF"/>
    <w:multiLevelType w:val="hybridMultilevel"/>
    <w:tmpl w:val="6D9086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4FF6335"/>
    <w:multiLevelType w:val="hybridMultilevel"/>
    <w:tmpl w:val="7CF2D2C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C846035"/>
    <w:multiLevelType w:val="hybridMultilevel"/>
    <w:tmpl w:val="2D98A404"/>
    <w:lvl w:ilvl="0" w:tplc="1250D488">
      <w:start w:val="1"/>
      <w:numFmt w:val="bullet"/>
      <w:lvlText w:val=""/>
      <w:lvlJc w:val="left"/>
      <w:pPr>
        <w:tabs>
          <w:tab w:val="num" w:pos="360"/>
        </w:tabs>
        <w:ind w:left="360" w:hanging="360"/>
      </w:pPr>
      <w:rPr>
        <w:rFonts w:ascii="Symbol" w:hAnsi="Symbol" w:hint="default"/>
        <w:color w:val="auto"/>
      </w:rPr>
    </w:lvl>
    <w:lvl w:ilvl="1" w:tplc="1250D488">
      <w:start w:val="1"/>
      <w:numFmt w:val="bullet"/>
      <w:lvlText w:val=""/>
      <w:lvlJc w:val="left"/>
      <w:pPr>
        <w:tabs>
          <w:tab w:val="num" w:pos="1080"/>
        </w:tabs>
        <w:ind w:left="1080" w:hanging="360"/>
      </w:pPr>
      <w:rPr>
        <w:rFonts w:ascii="Symbol" w:hAnsi="Symbol" w:hint="default"/>
        <w:color w:val="auto"/>
      </w:rPr>
    </w:lvl>
    <w:lvl w:ilvl="2" w:tplc="0419000F">
      <w:start w:val="1"/>
      <w:numFmt w:val="decimal"/>
      <w:lvlText w:val="%3."/>
      <w:lvlJc w:val="left"/>
      <w:pPr>
        <w:tabs>
          <w:tab w:val="num" w:pos="1980"/>
        </w:tabs>
        <w:ind w:left="1980" w:hanging="36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75725790"/>
    <w:multiLevelType w:val="hybridMultilevel"/>
    <w:tmpl w:val="91D2B268"/>
    <w:lvl w:ilvl="0" w:tplc="0419000F">
      <w:start w:val="1"/>
      <w:numFmt w:val="decimal"/>
      <w:lvlText w:val="%1."/>
      <w:lvlJc w:val="left"/>
      <w:pPr>
        <w:tabs>
          <w:tab w:val="num" w:pos="720"/>
        </w:tabs>
        <w:ind w:left="720" w:hanging="360"/>
      </w:pPr>
    </w:lvl>
    <w:lvl w:ilvl="1" w:tplc="42262AC8">
      <w:start w:val="1"/>
      <w:numFmt w:val="bullet"/>
      <w:lvlText w:val="־"/>
      <w:lvlJc w:val="left"/>
      <w:pPr>
        <w:tabs>
          <w:tab w:val="num" w:pos="1440"/>
        </w:tabs>
        <w:ind w:left="1440" w:hanging="360"/>
      </w:pPr>
      <w:rPr>
        <w:rFonts w:ascii="Times New Roman" w:hAnsi="Times New Roman" w:cs="Times New Roman"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A1D6CB9"/>
    <w:multiLevelType w:val="hybridMultilevel"/>
    <w:tmpl w:val="E44CCD88"/>
    <w:lvl w:ilvl="0" w:tplc="4B963AA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16"/>
  </w:num>
  <w:num w:numId="3">
    <w:abstractNumId w:val="3"/>
  </w:num>
  <w:num w:numId="4">
    <w:abstractNumId w:val="19"/>
  </w:num>
  <w:num w:numId="5">
    <w:abstractNumId w:val="10"/>
  </w:num>
  <w:num w:numId="6">
    <w:abstractNumId w:val="5"/>
  </w:num>
  <w:num w:numId="7">
    <w:abstractNumId w:val="14"/>
  </w:num>
  <w:num w:numId="8">
    <w:abstractNumId w:val="6"/>
  </w:num>
  <w:num w:numId="9">
    <w:abstractNumId w:val="13"/>
  </w:num>
  <w:num w:numId="10">
    <w:abstractNumId w:val="12"/>
  </w:num>
  <w:num w:numId="11">
    <w:abstractNumId w:val="15"/>
  </w:num>
  <w:num w:numId="12">
    <w:abstractNumId w:val="17"/>
  </w:num>
  <w:num w:numId="13">
    <w:abstractNumId w:val="7"/>
  </w:num>
  <w:num w:numId="14">
    <w:abstractNumId w:val="18"/>
  </w:num>
  <w:num w:numId="15">
    <w:abstractNumId w:val="1"/>
  </w:num>
  <w:num w:numId="16">
    <w:abstractNumId w:val="0"/>
  </w:num>
  <w:num w:numId="17">
    <w:abstractNumId w:val="2"/>
  </w:num>
  <w:num w:numId="18">
    <w:abstractNumId w:val="4"/>
  </w:num>
  <w:num w:numId="19">
    <w:abstractNumId w:val="20"/>
  </w:num>
  <w:num w:numId="20">
    <w:abstractNumId w:val="9"/>
  </w:num>
  <w:num w:numId="21">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C67"/>
    <w:rsid w:val="00041C29"/>
    <w:rsid w:val="00043C16"/>
    <w:rsid w:val="0004627A"/>
    <w:rsid w:val="00052BA7"/>
    <w:rsid w:val="0006335D"/>
    <w:rsid w:val="0009304E"/>
    <w:rsid w:val="000A04E3"/>
    <w:rsid w:val="000A09AD"/>
    <w:rsid w:val="000B1288"/>
    <w:rsid w:val="000B3D58"/>
    <w:rsid w:val="000C395E"/>
    <w:rsid w:val="00104E2B"/>
    <w:rsid w:val="001108C8"/>
    <w:rsid w:val="00114FF2"/>
    <w:rsid w:val="00141889"/>
    <w:rsid w:val="00153234"/>
    <w:rsid w:val="001559EC"/>
    <w:rsid w:val="001652B5"/>
    <w:rsid w:val="00170F64"/>
    <w:rsid w:val="001743E4"/>
    <w:rsid w:val="001943B3"/>
    <w:rsid w:val="001A047A"/>
    <w:rsid w:val="001A1B2F"/>
    <w:rsid w:val="001C2F08"/>
    <w:rsid w:val="001C4365"/>
    <w:rsid w:val="001C5972"/>
    <w:rsid w:val="001E2947"/>
    <w:rsid w:val="00214B84"/>
    <w:rsid w:val="00217590"/>
    <w:rsid w:val="00225E44"/>
    <w:rsid w:val="0023630E"/>
    <w:rsid w:val="002405C3"/>
    <w:rsid w:val="00241CE2"/>
    <w:rsid w:val="00252909"/>
    <w:rsid w:val="00263101"/>
    <w:rsid w:val="002644C6"/>
    <w:rsid w:val="00281BD8"/>
    <w:rsid w:val="002A6A52"/>
    <w:rsid w:val="002C3112"/>
    <w:rsid w:val="002D0555"/>
    <w:rsid w:val="002D565E"/>
    <w:rsid w:val="002E039A"/>
    <w:rsid w:val="0030054B"/>
    <w:rsid w:val="00327849"/>
    <w:rsid w:val="00332697"/>
    <w:rsid w:val="00333E4F"/>
    <w:rsid w:val="003439E2"/>
    <w:rsid w:val="003458E9"/>
    <w:rsid w:val="00353157"/>
    <w:rsid w:val="00372CD3"/>
    <w:rsid w:val="0039367E"/>
    <w:rsid w:val="00396022"/>
    <w:rsid w:val="00396B09"/>
    <w:rsid w:val="00397899"/>
    <w:rsid w:val="003D6534"/>
    <w:rsid w:val="003D725F"/>
    <w:rsid w:val="00402CC9"/>
    <w:rsid w:val="00417CF9"/>
    <w:rsid w:val="004367BF"/>
    <w:rsid w:val="0044524B"/>
    <w:rsid w:val="0045598E"/>
    <w:rsid w:val="00465C47"/>
    <w:rsid w:val="00472BA1"/>
    <w:rsid w:val="0048008D"/>
    <w:rsid w:val="004A5426"/>
    <w:rsid w:val="004B1C05"/>
    <w:rsid w:val="004B669E"/>
    <w:rsid w:val="004E467B"/>
    <w:rsid w:val="00504170"/>
    <w:rsid w:val="00524C94"/>
    <w:rsid w:val="0053214F"/>
    <w:rsid w:val="005413F9"/>
    <w:rsid w:val="005500F2"/>
    <w:rsid w:val="005632DC"/>
    <w:rsid w:val="005912BC"/>
    <w:rsid w:val="005A7D96"/>
    <w:rsid w:val="005C08CB"/>
    <w:rsid w:val="005F6EC3"/>
    <w:rsid w:val="006026C8"/>
    <w:rsid w:val="00605271"/>
    <w:rsid w:val="0061504F"/>
    <w:rsid w:val="0063520D"/>
    <w:rsid w:val="00645FAD"/>
    <w:rsid w:val="00663B17"/>
    <w:rsid w:val="00682833"/>
    <w:rsid w:val="006A538A"/>
    <w:rsid w:val="006E56A8"/>
    <w:rsid w:val="006F07CF"/>
    <w:rsid w:val="00730833"/>
    <w:rsid w:val="007444C9"/>
    <w:rsid w:val="007513B4"/>
    <w:rsid w:val="00753CB3"/>
    <w:rsid w:val="00785789"/>
    <w:rsid w:val="007A4821"/>
    <w:rsid w:val="007B6760"/>
    <w:rsid w:val="007C7BC5"/>
    <w:rsid w:val="007D7197"/>
    <w:rsid w:val="0082009C"/>
    <w:rsid w:val="00822B0B"/>
    <w:rsid w:val="008277AC"/>
    <w:rsid w:val="008357AC"/>
    <w:rsid w:val="00844CCD"/>
    <w:rsid w:val="00895B63"/>
    <w:rsid w:val="008C722C"/>
    <w:rsid w:val="008D044F"/>
    <w:rsid w:val="008F5530"/>
    <w:rsid w:val="009139F0"/>
    <w:rsid w:val="00924F41"/>
    <w:rsid w:val="0093710A"/>
    <w:rsid w:val="0095094F"/>
    <w:rsid w:val="009529F5"/>
    <w:rsid w:val="00964EE5"/>
    <w:rsid w:val="00973D79"/>
    <w:rsid w:val="00981494"/>
    <w:rsid w:val="009D539D"/>
    <w:rsid w:val="009F575E"/>
    <w:rsid w:val="00A12936"/>
    <w:rsid w:val="00A14F52"/>
    <w:rsid w:val="00A233CC"/>
    <w:rsid w:val="00A27BC9"/>
    <w:rsid w:val="00A36356"/>
    <w:rsid w:val="00A40A65"/>
    <w:rsid w:val="00A42A0B"/>
    <w:rsid w:val="00A5708D"/>
    <w:rsid w:val="00A77EC1"/>
    <w:rsid w:val="00A9768E"/>
    <w:rsid w:val="00AB7F35"/>
    <w:rsid w:val="00AC70EE"/>
    <w:rsid w:val="00AC7A39"/>
    <w:rsid w:val="00B213CA"/>
    <w:rsid w:val="00B270D0"/>
    <w:rsid w:val="00B2763C"/>
    <w:rsid w:val="00B35F5E"/>
    <w:rsid w:val="00B451C7"/>
    <w:rsid w:val="00B532A1"/>
    <w:rsid w:val="00B55B19"/>
    <w:rsid w:val="00B62BCE"/>
    <w:rsid w:val="00B703DF"/>
    <w:rsid w:val="00B90CC6"/>
    <w:rsid w:val="00B96EB0"/>
    <w:rsid w:val="00BD727A"/>
    <w:rsid w:val="00BE13D7"/>
    <w:rsid w:val="00BF5B8E"/>
    <w:rsid w:val="00C02068"/>
    <w:rsid w:val="00C16468"/>
    <w:rsid w:val="00C5116E"/>
    <w:rsid w:val="00C674F2"/>
    <w:rsid w:val="00C94F9C"/>
    <w:rsid w:val="00CA625A"/>
    <w:rsid w:val="00CD2B30"/>
    <w:rsid w:val="00CD4F5C"/>
    <w:rsid w:val="00CD54B6"/>
    <w:rsid w:val="00CD7921"/>
    <w:rsid w:val="00CE0E3F"/>
    <w:rsid w:val="00D0387D"/>
    <w:rsid w:val="00D07993"/>
    <w:rsid w:val="00D115A6"/>
    <w:rsid w:val="00D23D20"/>
    <w:rsid w:val="00D30A3E"/>
    <w:rsid w:val="00D4302D"/>
    <w:rsid w:val="00D75BAD"/>
    <w:rsid w:val="00D91983"/>
    <w:rsid w:val="00D956FA"/>
    <w:rsid w:val="00DB51DE"/>
    <w:rsid w:val="00DB6F2E"/>
    <w:rsid w:val="00DB7C67"/>
    <w:rsid w:val="00DD7231"/>
    <w:rsid w:val="00DE0608"/>
    <w:rsid w:val="00DF1CAB"/>
    <w:rsid w:val="00DF2A6D"/>
    <w:rsid w:val="00DF68B8"/>
    <w:rsid w:val="00E02DBB"/>
    <w:rsid w:val="00E30A08"/>
    <w:rsid w:val="00E330E0"/>
    <w:rsid w:val="00E6013C"/>
    <w:rsid w:val="00E631F7"/>
    <w:rsid w:val="00E709FB"/>
    <w:rsid w:val="00E716B9"/>
    <w:rsid w:val="00E83881"/>
    <w:rsid w:val="00ED0368"/>
    <w:rsid w:val="00EE391A"/>
    <w:rsid w:val="00EF1BA7"/>
    <w:rsid w:val="00F26085"/>
    <w:rsid w:val="00F44E50"/>
    <w:rsid w:val="00F60A10"/>
    <w:rsid w:val="00F66809"/>
    <w:rsid w:val="00FA1CCB"/>
    <w:rsid w:val="00FD5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0A46CE-4670-4A6F-8567-5580C256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67E"/>
    <w:rPr>
      <w:sz w:val="24"/>
      <w:szCs w:val="24"/>
    </w:rPr>
  </w:style>
  <w:style w:type="paragraph" w:styleId="4">
    <w:name w:val="heading 4"/>
    <w:basedOn w:val="a"/>
    <w:link w:val="40"/>
    <w:uiPriority w:val="9"/>
    <w:qFormat/>
    <w:rsid w:val="00225E44"/>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6013C"/>
    <w:pPr>
      <w:tabs>
        <w:tab w:val="center" w:pos="4677"/>
        <w:tab w:val="right" w:pos="9355"/>
      </w:tabs>
    </w:pPr>
  </w:style>
  <w:style w:type="paragraph" w:styleId="a4">
    <w:name w:val="footer"/>
    <w:basedOn w:val="a"/>
    <w:rsid w:val="00E6013C"/>
    <w:pPr>
      <w:tabs>
        <w:tab w:val="center" w:pos="4677"/>
        <w:tab w:val="right" w:pos="9355"/>
      </w:tabs>
    </w:pPr>
  </w:style>
  <w:style w:type="paragraph" w:styleId="a5">
    <w:name w:val="List Paragraph"/>
    <w:basedOn w:val="a"/>
    <w:uiPriority w:val="34"/>
    <w:qFormat/>
    <w:rsid w:val="00844CCD"/>
    <w:pPr>
      <w:ind w:left="708"/>
    </w:pPr>
  </w:style>
  <w:style w:type="character" w:customStyle="1" w:styleId="40">
    <w:name w:val="Заголовок 4 Знак"/>
    <w:basedOn w:val="a0"/>
    <w:link w:val="4"/>
    <w:uiPriority w:val="9"/>
    <w:rsid w:val="00225E44"/>
    <w:rPr>
      <w:b/>
      <w:bCs/>
      <w:sz w:val="24"/>
      <w:szCs w:val="24"/>
    </w:rPr>
  </w:style>
  <w:style w:type="character" w:styleId="a6">
    <w:name w:val="Strong"/>
    <w:basedOn w:val="a0"/>
    <w:uiPriority w:val="22"/>
    <w:qFormat/>
    <w:rsid w:val="00225E44"/>
    <w:rPr>
      <w:b/>
      <w:bCs/>
    </w:rPr>
  </w:style>
  <w:style w:type="paragraph" w:styleId="a7">
    <w:name w:val="Balloon Text"/>
    <w:basedOn w:val="a"/>
    <w:link w:val="a8"/>
    <w:semiHidden/>
    <w:unhideWhenUsed/>
    <w:rsid w:val="00B90CC6"/>
    <w:rPr>
      <w:rFonts w:ascii="Segoe UI" w:hAnsi="Segoe UI" w:cs="Segoe UI"/>
      <w:sz w:val="18"/>
      <w:szCs w:val="18"/>
    </w:rPr>
  </w:style>
  <w:style w:type="character" w:customStyle="1" w:styleId="a8">
    <w:name w:val="Текст выноски Знак"/>
    <w:basedOn w:val="a0"/>
    <w:link w:val="a7"/>
    <w:semiHidden/>
    <w:rsid w:val="00B90C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883760">
      <w:bodyDiv w:val="1"/>
      <w:marLeft w:val="0"/>
      <w:marRight w:val="0"/>
      <w:marTop w:val="0"/>
      <w:marBottom w:val="0"/>
      <w:divBdr>
        <w:top w:val="none" w:sz="0" w:space="0" w:color="auto"/>
        <w:left w:val="none" w:sz="0" w:space="0" w:color="auto"/>
        <w:bottom w:val="none" w:sz="0" w:space="0" w:color="auto"/>
        <w:right w:val="none" w:sz="0" w:space="0" w:color="auto"/>
      </w:divBdr>
    </w:div>
    <w:div w:id="178653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14A66-23E4-4F92-A5E1-A194A5FAD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368</Words>
  <Characters>2137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Republica Moldova</vt:lpstr>
    </vt:vector>
  </TitlesOfParts>
  <Company>PRO</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Moldova</dc:title>
  <dc:creator>Admin</dc:creator>
  <cp:lastModifiedBy>Svetlana Fulga</cp:lastModifiedBy>
  <cp:revision>21</cp:revision>
  <cp:lastPrinted>2021-11-16T14:51:00Z</cp:lastPrinted>
  <dcterms:created xsi:type="dcterms:W3CDTF">2020-11-03T10:36:00Z</dcterms:created>
  <dcterms:modified xsi:type="dcterms:W3CDTF">2021-11-16T15:09:00Z</dcterms:modified>
</cp:coreProperties>
</file>