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341"/>
        <w:gridCol w:w="4278"/>
        <w:gridCol w:w="2736"/>
      </w:tblGrid>
      <w:tr w:rsidR="002C02FF" w:rsidRPr="000963E1" w14:paraId="70148D70" w14:textId="77777777" w:rsidTr="00A66144">
        <w:trPr>
          <w:trHeight w:val="2259"/>
        </w:trPr>
        <w:tc>
          <w:tcPr>
            <w:tcW w:w="2376" w:type="dxa"/>
            <w:shd w:val="clear" w:color="auto" w:fill="auto"/>
          </w:tcPr>
          <w:p w14:paraId="24E5D531" w14:textId="77777777" w:rsidR="005F2B4A" w:rsidRDefault="005F2B4A" w:rsidP="002B6DA1">
            <w:pPr>
              <w:jc w:val="center"/>
              <w:rPr>
                <w:lang w:val="ro-RO"/>
              </w:rPr>
            </w:pPr>
          </w:p>
          <w:p w14:paraId="7112F8D6" w14:textId="40A82A70" w:rsidR="002C02FF" w:rsidRPr="000963E1" w:rsidRDefault="00970F85" w:rsidP="00A66144">
            <w:pPr>
              <w:jc w:val="center"/>
              <w:rPr>
                <w:lang w:val="ro-RO"/>
              </w:rPr>
            </w:pPr>
            <w:r>
              <w:rPr>
                <w:noProof/>
                <w:lang w:val="ro-RO" w:eastAsia="ro-RO"/>
              </w:rPr>
              <w:drawing>
                <wp:inline distT="0" distB="0" distL="0" distR="0" wp14:anchorId="4D179AA6" wp14:editId="33B1A232">
                  <wp:extent cx="838200" cy="1028700"/>
                  <wp:effectExtent l="0" t="0" r="0" b="0"/>
                  <wp:docPr id="131" name="I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1028700"/>
                          </a:xfrm>
                          <a:prstGeom prst="rect">
                            <a:avLst/>
                          </a:prstGeom>
                          <a:noFill/>
                          <a:ln>
                            <a:noFill/>
                          </a:ln>
                        </pic:spPr>
                      </pic:pic>
                    </a:graphicData>
                  </a:graphic>
                </wp:inline>
              </w:drawing>
            </w:r>
          </w:p>
        </w:tc>
        <w:tc>
          <w:tcPr>
            <w:tcW w:w="4395" w:type="dxa"/>
            <w:shd w:val="clear" w:color="auto" w:fill="auto"/>
          </w:tcPr>
          <w:p w14:paraId="7FE119FB" w14:textId="77777777" w:rsidR="000963E1" w:rsidRPr="000963E1" w:rsidRDefault="000963E1" w:rsidP="000963E1">
            <w:pPr>
              <w:jc w:val="center"/>
              <w:rPr>
                <w:lang w:val="ro-RO"/>
              </w:rPr>
            </w:pPr>
          </w:p>
          <w:p w14:paraId="79AEB647" w14:textId="77777777" w:rsidR="000963E1" w:rsidRPr="000963E1" w:rsidRDefault="000963E1" w:rsidP="000963E1">
            <w:pPr>
              <w:jc w:val="center"/>
              <w:rPr>
                <w:lang w:val="ro-RO"/>
              </w:rPr>
            </w:pPr>
          </w:p>
          <w:p w14:paraId="3E93CAFD" w14:textId="77777777" w:rsidR="000963E1" w:rsidRPr="000963E1" w:rsidRDefault="000963E1" w:rsidP="000963E1">
            <w:pPr>
              <w:jc w:val="center"/>
              <w:rPr>
                <w:lang w:val="ro-RO"/>
              </w:rPr>
            </w:pPr>
            <w:r w:rsidRPr="000963E1">
              <w:rPr>
                <w:lang w:val="ro-RO"/>
              </w:rPr>
              <w:t>REPUBLICA  MOLDOVA</w:t>
            </w:r>
          </w:p>
          <w:p w14:paraId="46DF15DD" w14:textId="77777777" w:rsidR="000963E1" w:rsidRPr="000963E1" w:rsidRDefault="000963E1" w:rsidP="000963E1">
            <w:pPr>
              <w:jc w:val="center"/>
              <w:rPr>
                <w:lang w:val="ro-RO"/>
              </w:rPr>
            </w:pPr>
            <w:r w:rsidRPr="000963E1">
              <w:rPr>
                <w:lang w:val="ro-RO"/>
              </w:rPr>
              <w:t>Raionul Strășeni</w:t>
            </w:r>
          </w:p>
          <w:p w14:paraId="7756A3D6" w14:textId="7117D9BA" w:rsidR="002C02FF" w:rsidRPr="00A15C70" w:rsidRDefault="0087239F" w:rsidP="000963E1">
            <w:pPr>
              <w:jc w:val="center"/>
              <w:rPr>
                <w:b/>
                <w:bCs/>
                <w:lang w:val="ro-RO"/>
              </w:rPr>
            </w:pPr>
            <w:r w:rsidRPr="00A15C70">
              <w:rPr>
                <w:b/>
                <w:bCs/>
                <w:lang w:val="ro-RO"/>
              </w:rPr>
              <w:t>CONSILIUL SĂTESC COJUŞNA</w:t>
            </w:r>
          </w:p>
        </w:tc>
        <w:tc>
          <w:tcPr>
            <w:tcW w:w="2800" w:type="dxa"/>
            <w:shd w:val="clear" w:color="auto" w:fill="auto"/>
          </w:tcPr>
          <w:p w14:paraId="23A4E210" w14:textId="77777777" w:rsidR="005F2B4A" w:rsidRDefault="002C02FF" w:rsidP="005F2B4A">
            <w:pPr>
              <w:rPr>
                <w:noProof/>
                <w:lang w:val="ro-RO"/>
              </w:rPr>
            </w:pPr>
            <w:r w:rsidRPr="000963E1">
              <w:rPr>
                <w:noProof/>
                <w:lang w:val="ro-RO"/>
              </w:rPr>
              <w:t xml:space="preserve">        </w:t>
            </w:r>
          </w:p>
          <w:p w14:paraId="51D83FCD" w14:textId="4FEFB5A1" w:rsidR="002C02FF" w:rsidRPr="000963E1" w:rsidRDefault="00970F85" w:rsidP="005F2B4A">
            <w:pPr>
              <w:jc w:val="center"/>
              <w:rPr>
                <w:lang w:val="ro-RO"/>
              </w:rPr>
            </w:pPr>
            <w:r w:rsidRPr="00FD7513">
              <w:rPr>
                <w:noProof/>
                <w:lang w:val="ro-RO" w:eastAsia="ro-RO"/>
              </w:rPr>
              <w:drawing>
                <wp:inline distT="0" distB="0" distL="0" distR="0" wp14:anchorId="54C9317D" wp14:editId="5EAA8CFD">
                  <wp:extent cx="666750" cy="990600"/>
                  <wp:effectExtent l="0" t="0" r="0" b="0"/>
                  <wp:docPr id="1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l="15962" t="10255" r="15492" b="16025"/>
                          <a:stretch>
                            <a:fillRect/>
                          </a:stretch>
                        </pic:blipFill>
                        <pic:spPr bwMode="auto">
                          <a:xfrm>
                            <a:off x="0" y="0"/>
                            <a:ext cx="666750" cy="990600"/>
                          </a:xfrm>
                          <a:prstGeom prst="rect">
                            <a:avLst/>
                          </a:prstGeom>
                          <a:noFill/>
                          <a:ln>
                            <a:noFill/>
                          </a:ln>
                        </pic:spPr>
                      </pic:pic>
                    </a:graphicData>
                  </a:graphic>
                </wp:inline>
              </w:drawing>
            </w:r>
          </w:p>
        </w:tc>
      </w:tr>
    </w:tbl>
    <w:p w14:paraId="5F82E617" w14:textId="705F6597" w:rsidR="002C02FF" w:rsidRDefault="00970F85" w:rsidP="001A06AF">
      <w:pPr>
        <w:rPr>
          <w:lang w:val="ro-RO"/>
        </w:rPr>
      </w:pPr>
      <w:r>
        <w:rPr>
          <w:noProof/>
          <w:lang w:val="ro-RO" w:eastAsia="ro-RO"/>
        </w:rPr>
        <mc:AlternateContent>
          <mc:Choice Requires="wps">
            <w:drawing>
              <wp:anchor distT="0" distB="0" distL="114300" distR="114300" simplePos="0" relativeHeight="251659776" behindDoc="0" locked="0" layoutInCell="1" allowOverlap="1" wp14:anchorId="4C6E6251" wp14:editId="49DE4DE7">
                <wp:simplePos x="0" y="0"/>
                <wp:positionH relativeFrom="column">
                  <wp:posOffset>55880</wp:posOffset>
                </wp:positionH>
                <wp:positionV relativeFrom="paragraph">
                  <wp:posOffset>87630</wp:posOffset>
                </wp:positionV>
                <wp:extent cx="5883910" cy="45085"/>
                <wp:effectExtent l="2540" t="0" r="0" b="254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E054C74" id="Rectangle 6" o:spid="_x0000_s1026" style="position:absolute;margin-left:4.4pt;margin-top:6.9pt;width:463.3pt;height: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" fillcolor="yellow" stroked="f" strokecolor="#f2f2f2 [3041]" strokeweight="3pt">
                <v:shadow color="#7f5f00 [1607]" opacity=".5" offset="1pt"/>
              </v:rect>
            </w:pict>
          </mc:Fallback>
        </mc:AlternateContent>
      </w:r>
      <w:r w:rsidRPr="002B6DA1">
        <w:rPr>
          <w:noProof/>
          <w:color w:val="4472C4" w:themeColor="accent1"/>
          <w:lang w:val="ro-RO" w:eastAsia="ro-RO"/>
        </w:rPr>
        <mc:AlternateContent>
          <mc:Choice Requires="wps">
            <w:drawing>
              <wp:anchor distT="0" distB="0" distL="114300" distR="114300" simplePos="0" relativeHeight="251660800" behindDoc="0" locked="0" layoutInCell="1" allowOverlap="1" wp14:anchorId="4C6E6251" wp14:editId="41D12DD1">
                <wp:simplePos x="0" y="0"/>
                <wp:positionH relativeFrom="column">
                  <wp:posOffset>53340</wp:posOffset>
                </wp:positionH>
                <wp:positionV relativeFrom="paragraph">
                  <wp:posOffset>132715</wp:posOffset>
                </wp:positionV>
                <wp:extent cx="5886450" cy="45085"/>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a:extLst>
                          <a:ext uri="{91240B29-F687-4F45-9708-019B960494DF}">
                            <a14:hiddenLine xmlns:a14="http://schemas.microsoft.com/office/drawing/2010/main" w="38100" cmpd="sng">
                              <a:solidFill>
                                <a:srgbClr val="F2F2F2"/>
                              </a:solidFill>
                              <a:prstDash val="solid"/>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767804" id="Rectangle 7" o:spid="_x0000_s1026" style="position:absolute;margin-left:4.2pt;margin-top:10.45pt;width:463.5pt;height: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" fillcolor="red" stroked="f" strokecolor="#f2f2f2" strokeweight="3pt">
                <v:shadow color="#7f5f00" opacity=".5" offset="1pt"/>
              </v:rect>
            </w:pict>
          </mc:Fallback>
        </mc:AlternateContent>
      </w:r>
      <w:r>
        <w:rPr>
          <w:noProof/>
          <w:lang w:val="ro-RO" w:eastAsia="ro-RO"/>
        </w:rPr>
        <mc:AlternateContent>
          <mc:Choice Requires="wps">
            <w:drawing>
              <wp:anchor distT="0" distB="0" distL="114300" distR="114300" simplePos="0" relativeHeight="251658752" behindDoc="0" locked="0" layoutInCell="1" allowOverlap="1" wp14:anchorId="4C6E6251" wp14:editId="50EE903F">
                <wp:simplePos x="0" y="0"/>
                <wp:positionH relativeFrom="column">
                  <wp:posOffset>53340</wp:posOffset>
                </wp:positionH>
                <wp:positionV relativeFrom="paragraph">
                  <wp:posOffset>43180</wp:posOffset>
                </wp:positionV>
                <wp:extent cx="5886450" cy="45085"/>
                <wp:effectExtent l="0" t="3175"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chemeClr val="accent1">
                            <a:lumMod val="100000"/>
                            <a:lumOff val="0"/>
                          </a:scheme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644B25" id="Rectangle 5" o:spid="_x0000_s1026" style="position:absolute;margin-left:4.2pt;margin-top:3.4pt;width:463.5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" fillcolor="#4472c4 [3204]" stroked="f" strokecolor="#f2f2f2 [3041]" strokeweight="3pt">
                <v:shadow color="#1f3763 [1604]" opacity=".5" offset="1pt"/>
              </v:rect>
            </w:pict>
          </mc:Fallback>
        </mc:AlternateContent>
      </w:r>
      <w:r w:rsidR="002C02FF">
        <w:rPr>
          <w:lang w:val="ro-RO"/>
        </w:rPr>
        <w:t xml:space="preserve">                                                                                                  </w:t>
      </w:r>
    </w:p>
    <w:p w14:paraId="76C9ECAD" w14:textId="77777777" w:rsidR="000B4877" w:rsidRDefault="002C02FF" w:rsidP="000B4877">
      <w:pPr>
        <w:jc w:val="right"/>
        <w:rPr>
          <w:lang w:val="ro-RO"/>
        </w:rPr>
      </w:pPr>
      <w:r>
        <w:rPr>
          <w:lang w:val="ro-RO"/>
        </w:rPr>
        <w:t xml:space="preserve">                                </w:t>
      </w:r>
    </w:p>
    <w:p w14:paraId="4B678C02" w14:textId="3B8999B1" w:rsidR="000B4877" w:rsidRDefault="002C02FF" w:rsidP="000B4877">
      <w:pPr>
        <w:jc w:val="right"/>
        <w:rPr>
          <w:b/>
          <w:sz w:val="28"/>
          <w:szCs w:val="28"/>
          <w:lang w:val="ro-RO"/>
        </w:rPr>
      </w:pPr>
      <w:r>
        <w:rPr>
          <w:lang w:val="ro-RO"/>
        </w:rPr>
        <w:t xml:space="preserve">   </w:t>
      </w:r>
      <w:r w:rsidR="000B4877">
        <w:rPr>
          <w:b/>
          <w:sz w:val="28"/>
          <w:szCs w:val="28"/>
          <w:lang w:val="ro-RO"/>
        </w:rPr>
        <w:t xml:space="preserve">Proiect                                                                                 </w:t>
      </w:r>
    </w:p>
    <w:p w14:paraId="5E7302A4" w14:textId="77777777" w:rsidR="000B4877" w:rsidRDefault="000B4877" w:rsidP="000B4877">
      <w:pPr>
        <w:jc w:val="center"/>
        <w:rPr>
          <w:b/>
          <w:sz w:val="28"/>
          <w:szCs w:val="28"/>
          <w:lang w:val="ro-RO"/>
        </w:rPr>
      </w:pPr>
      <w:r w:rsidRPr="003533A9">
        <w:rPr>
          <w:b/>
          <w:sz w:val="28"/>
          <w:szCs w:val="28"/>
          <w:lang w:val="ro-RO"/>
        </w:rPr>
        <w:t>DECIZIE  nr.</w:t>
      </w:r>
      <w:r>
        <w:rPr>
          <w:b/>
          <w:sz w:val="28"/>
          <w:szCs w:val="28"/>
          <w:lang w:val="ro-RO"/>
        </w:rPr>
        <w:t xml:space="preserve">  </w:t>
      </w:r>
    </w:p>
    <w:p w14:paraId="5AE45D43" w14:textId="6A5BDB57" w:rsidR="00DF4F0D" w:rsidRDefault="00590A39" w:rsidP="000B4877">
      <w:pPr>
        <w:jc w:val="center"/>
        <w:rPr>
          <w:b/>
          <w:sz w:val="28"/>
          <w:szCs w:val="28"/>
          <w:lang w:val="ro-RO"/>
        </w:rPr>
      </w:pPr>
      <w:r>
        <w:rPr>
          <w:b/>
          <w:sz w:val="28"/>
          <w:szCs w:val="28"/>
          <w:lang w:val="ro-RO"/>
        </w:rPr>
        <w:t>d</w:t>
      </w:r>
      <w:r w:rsidR="000B4877" w:rsidRPr="003533A9">
        <w:rPr>
          <w:b/>
          <w:sz w:val="28"/>
          <w:szCs w:val="28"/>
          <w:lang w:val="ro-RO"/>
        </w:rPr>
        <w:t>in</w:t>
      </w:r>
      <w:r>
        <w:rPr>
          <w:b/>
          <w:sz w:val="28"/>
          <w:szCs w:val="28"/>
          <w:lang w:val="ro-RO"/>
        </w:rPr>
        <w:t xml:space="preserve"> .06.2023</w:t>
      </w:r>
    </w:p>
    <w:p w14:paraId="39C1AD07" w14:textId="77777777" w:rsidR="00715437" w:rsidRDefault="00715437" w:rsidP="00715437">
      <w:pPr>
        <w:jc w:val="both"/>
        <w:rPr>
          <w:sz w:val="28"/>
          <w:szCs w:val="28"/>
          <w:lang w:val="ro-RO"/>
        </w:rPr>
      </w:pPr>
      <w:r w:rsidRPr="001A06AF">
        <w:rPr>
          <w:sz w:val="28"/>
          <w:szCs w:val="28"/>
          <w:lang w:val="ro-RO"/>
        </w:rPr>
        <w:t xml:space="preserve">Cu privire la </w:t>
      </w:r>
      <w:r>
        <w:rPr>
          <w:sz w:val="28"/>
          <w:szCs w:val="28"/>
          <w:lang w:val="ro-RO"/>
        </w:rPr>
        <w:t>modificarea planului cadastral</w:t>
      </w:r>
    </w:p>
    <w:p w14:paraId="5617C1C7" w14:textId="77777777" w:rsidR="00715437" w:rsidRDefault="00715437" w:rsidP="00715437">
      <w:pPr>
        <w:jc w:val="both"/>
        <w:rPr>
          <w:sz w:val="28"/>
          <w:szCs w:val="28"/>
          <w:lang w:val="ro-RO"/>
        </w:rPr>
      </w:pPr>
      <w:r>
        <w:rPr>
          <w:sz w:val="28"/>
          <w:szCs w:val="28"/>
          <w:lang w:val="ro-RO"/>
        </w:rPr>
        <w:t xml:space="preserve">și aprobarea planului geometric </w:t>
      </w:r>
    </w:p>
    <w:p w14:paraId="6871E022" w14:textId="77777777" w:rsidR="00715437" w:rsidRDefault="00715437" w:rsidP="00715437">
      <w:pPr>
        <w:jc w:val="both"/>
        <w:rPr>
          <w:sz w:val="28"/>
          <w:szCs w:val="28"/>
          <w:lang w:val="ro-RO"/>
        </w:rPr>
      </w:pPr>
    </w:p>
    <w:p w14:paraId="73B06751" w14:textId="76042A8F" w:rsidR="00715437" w:rsidRDefault="00715437" w:rsidP="00715437">
      <w:pPr>
        <w:jc w:val="both"/>
        <w:rPr>
          <w:sz w:val="28"/>
          <w:szCs w:val="28"/>
          <w:lang w:val="ro-RO"/>
        </w:rPr>
      </w:pPr>
      <w:r>
        <w:rPr>
          <w:sz w:val="28"/>
          <w:szCs w:val="28"/>
          <w:lang w:val="ro-RO"/>
        </w:rPr>
        <w:t xml:space="preserve">             În conformitate cu art. 14 alin. (2) lit. b), al Legii nr. 436/2006 privind </w:t>
      </w:r>
      <w:proofErr w:type="spellStart"/>
      <w:r>
        <w:rPr>
          <w:sz w:val="28"/>
          <w:szCs w:val="28"/>
          <w:lang w:val="ro-RO"/>
        </w:rPr>
        <w:t>administraţia</w:t>
      </w:r>
      <w:proofErr w:type="spellEnd"/>
      <w:r>
        <w:rPr>
          <w:sz w:val="28"/>
          <w:szCs w:val="28"/>
          <w:lang w:val="ro-RO"/>
        </w:rPr>
        <w:t xml:space="preserve"> publică locală; art. 18, art.19 al Legii cadastrului bunurilor imobile nr. 1543-XIII din 25 februarie 1998; Instrucțiunii cu privire la modul de executare a lucrărilor cadastrale la nivel de teren, aprobată prin ordinul Agenției Relații Funciare și Cadastru nr. 70 din 04 august 2017, examinâ</w:t>
      </w:r>
      <w:r w:rsidR="002F1508">
        <w:rPr>
          <w:sz w:val="28"/>
          <w:szCs w:val="28"/>
          <w:lang w:val="ro-RO"/>
        </w:rPr>
        <w:t>nd cererea și actele prezentate</w:t>
      </w:r>
      <w:r>
        <w:rPr>
          <w:sz w:val="28"/>
          <w:szCs w:val="28"/>
          <w:lang w:val="ro-RO"/>
        </w:rPr>
        <w:t xml:space="preserve"> de către </w:t>
      </w:r>
      <w:proofErr w:type="spellStart"/>
      <w:r>
        <w:rPr>
          <w:sz w:val="28"/>
          <w:szCs w:val="28"/>
          <w:lang w:val="ro-RO"/>
        </w:rPr>
        <w:t>cet</w:t>
      </w:r>
      <w:proofErr w:type="spellEnd"/>
      <w:r>
        <w:rPr>
          <w:sz w:val="28"/>
          <w:szCs w:val="28"/>
          <w:lang w:val="ro-RO"/>
        </w:rPr>
        <w:t>.</w:t>
      </w:r>
      <w:r w:rsidRPr="00136846">
        <w:rPr>
          <w:sz w:val="28"/>
          <w:szCs w:val="28"/>
          <w:lang w:val="ro-RO"/>
        </w:rPr>
        <w:t xml:space="preserve"> </w:t>
      </w:r>
      <w:proofErr w:type="spellStart"/>
      <w:r w:rsidR="002F1508">
        <w:rPr>
          <w:sz w:val="28"/>
          <w:szCs w:val="28"/>
          <w:lang w:val="ro-RO"/>
        </w:rPr>
        <w:t>xxxxxxxxxxx</w:t>
      </w:r>
      <w:proofErr w:type="spellEnd"/>
      <w:r>
        <w:rPr>
          <w:sz w:val="28"/>
          <w:szCs w:val="28"/>
          <w:lang w:val="ro-RO"/>
        </w:rPr>
        <w:t xml:space="preserve">, </w:t>
      </w:r>
    </w:p>
    <w:p w14:paraId="51788F01" w14:textId="77777777" w:rsidR="00715437" w:rsidRDefault="00715437" w:rsidP="00715437">
      <w:pPr>
        <w:jc w:val="both"/>
        <w:rPr>
          <w:sz w:val="28"/>
          <w:szCs w:val="28"/>
          <w:lang w:val="ro-RO"/>
        </w:rPr>
      </w:pPr>
    </w:p>
    <w:p w14:paraId="1912E784" w14:textId="77777777" w:rsidR="00715437" w:rsidRDefault="00715437" w:rsidP="00715437">
      <w:pPr>
        <w:jc w:val="both"/>
        <w:rPr>
          <w:b/>
          <w:sz w:val="28"/>
          <w:szCs w:val="28"/>
          <w:lang w:val="ro-RO"/>
        </w:rPr>
      </w:pPr>
      <w:r>
        <w:rPr>
          <w:b/>
          <w:sz w:val="28"/>
          <w:szCs w:val="28"/>
          <w:lang w:val="ro-RO"/>
        </w:rPr>
        <w:t>Consiliul sătesc DECID</w:t>
      </w:r>
      <w:r w:rsidRPr="00960FBD">
        <w:rPr>
          <w:b/>
          <w:sz w:val="28"/>
          <w:szCs w:val="28"/>
          <w:lang w:val="ro-RO"/>
        </w:rPr>
        <w:t>E:</w:t>
      </w:r>
    </w:p>
    <w:p w14:paraId="054877BE" w14:textId="77777777" w:rsidR="00715437" w:rsidRDefault="00715437" w:rsidP="00715437">
      <w:pPr>
        <w:jc w:val="both"/>
        <w:rPr>
          <w:b/>
          <w:sz w:val="28"/>
          <w:szCs w:val="28"/>
          <w:lang w:val="ro-RO"/>
        </w:rPr>
      </w:pPr>
    </w:p>
    <w:p w14:paraId="48265DC2" w14:textId="5DF26D9E" w:rsidR="00715437" w:rsidRPr="007B7B23" w:rsidRDefault="00715437" w:rsidP="00715437">
      <w:pPr>
        <w:numPr>
          <w:ilvl w:val="0"/>
          <w:numId w:val="8"/>
        </w:numPr>
        <w:jc w:val="both"/>
        <w:rPr>
          <w:b/>
          <w:sz w:val="28"/>
          <w:szCs w:val="28"/>
          <w:lang w:val="ro-RO"/>
        </w:rPr>
      </w:pPr>
      <w:r w:rsidRPr="007B7B23">
        <w:rPr>
          <w:sz w:val="28"/>
          <w:szCs w:val="28"/>
          <w:lang w:val="ro-RO"/>
        </w:rPr>
        <w:t xml:space="preserve">Se modifică planul cadastral al sectorului de teren cu </w:t>
      </w:r>
      <w:r>
        <w:rPr>
          <w:sz w:val="28"/>
          <w:szCs w:val="28"/>
          <w:lang w:val="ro-RO"/>
        </w:rPr>
        <w:t xml:space="preserve">nr. cadastral </w:t>
      </w:r>
      <w:proofErr w:type="spellStart"/>
      <w:r w:rsidR="002F1508">
        <w:rPr>
          <w:sz w:val="28"/>
          <w:szCs w:val="28"/>
          <w:lang w:val="ro-RO"/>
        </w:rPr>
        <w:t>xxxxxxxxxxxxxx</w:t>
      </w:r>
      <w:proofErr w:type="spellEnd"/>
      <w:r w:rsidRPr="007B7B23">
        <w:rPr>
          <w:sz w:val="28"/>
          <w:szCs w:val="28"/>
          <w:lang w:val="ro-RO"/>
        </w:rPr>
        <w:t xml:space="preserve">, cu suprafața de </w:t>
      </w:r>
      <w:proofErr w:type="spellStart"/>
      <w:r w:rsidR="002F1508">
        <w:rPr>
          <w:b/>
          <w:bCs/>
          <w:color w:val="000000"/>
          <w:sz w:val="28"/>
          <w:szCs w:val="28"/>
          <w:shd w:val="clear" w:color="auto" w:fill="FFFFFF"/>
          <w:lang w:val="en-US"/>
        </w:rPr>
        <w:t>xxxxxxxxxxx</w:t>
      </w:r>
      <w:proofErr w:type="spellEnd"/>
      <w:r w:rsidRPr="007B7B23">
        <w:rPr>
          <w:rFonts w:ascii="Arial" w:hAnsi="Arial" w:cs="Arial"/>
          <w:b/>
          <w:bCs/>
          <w:color w:val="000000"/>
          <w:sz w:val="28"/>
          <w:szCs w:val="28"/>
          <w:shd w:val="clear" w:color="auto" w:fill="FFFFFF"/>
          <w:lang w:val="en-US"/>
        </w:rPr>
        <w:t> </w:t>
      </w:r>
      <w:r w:rsidRPr="007B7B23">
        <w:rPr>
          <w:sz w:val="28"/>
          <w:szCs w:val="28"/>
          <w:lang w:val="ro-RO"/>
        </w:rPr>
        <w:t xml:space="preserve"> ha, conform actului de constatare pe teren din </w:t>
      </w:r>
      <w:r>
        <w:rPr>
          <w:sz w:val="28"/>
          <w:szCs w:val="28"/>
          <w:lang w:val="ro-RO"/>
        </w:rPr>
        <w:t>13.04.2023</w:t>
      </w:r>
      <w:r w:rsidRPr="007B7B23">
        <w:rPr>
          <w:sz w:val="28"/>
          <w:szCs w:val="28"/>
          <w:lang w:val="ro-RO"/>
        </w:rPr>
        <w:t xml:space="preserve">, în scopul corectării erorilor comise </w:t>
      </w:r>
      <w:r>
        <w:rPr>
          <w:sz w:val="28"/>
          <w:szCs w:val="28"/>
          <w:lang w:val="ro-RO"/>
        </w:rPr>
        <w:t>în cadrul lucrărilor cadastrale masive, la determinarea coordonatelor punctelor de cotitură a hotarului și stabilirea hotarelor existente.</w:t>
      </w:r>
    </w:p>
    <w:p w14:paraId="02E7BBFD" w14:textId="3D2066FD" w:rsidR="00715437" w:rsidRPr="007B7B23" w:rsidRDefault="00715437" w:rsidP="00715437">
      <w:pPr>
        <w:numPr>
          <w:ilvl w:val="0"/>
          <w:numId w:val="8"/>
        </w:numPr>
        <w:jc w:val="both"/>
        <w:rPr>
          <w:b/>
          <w:sz w:val="28"/>
          <w:szCs w:val="28"/>
          <w:lang w:val="ro-RO"/>
        </w:rPr>
      </w:pPr>
      <w:r w:rsidRPr="007B7B23">
        <w:rPr>
          <w:sz w:val="28"/>
          <w:szCs w:val="28"/>
          <w:lang w:val="ro-RO"/>
        </w:rPr>
        <w:t xml:space="preserve">Se aprobă planul geometric al bunului imobil cu nr. cadastral </w:t>
      </w:r>
      <w:proofErr w:type="spellStart"/>
      <w:r w:rsidR="002F1508">
        <w:rPr>
          <w:sz w:val="28"/>
          <w:szCs w:val="28"/>
          <w:lang w:val="ro-RO"/>
        </w:rPr>
        <w:t>xxxxxxxxxxxx</w:t>
      </w:r>
      <w:proofErr w:type="spellEnd"/>
      <w:r w:rsidRPr="007B7B23">
        <w:rPr>
          <w:sz w:val="28"/>
          <w:szCs w:val="28"/>
          <w:lang w:val="ro-RO"/>
        </w:rPr>
        <w:t xml:space="preserve">, cu suprafața de </w:t>
      </w:r>
      <w:proofErr w:type="spellStart"/>
      <w:r w:rsidR="002F1508">
        <w:rPr>
          <w:b/>
          <w:bCs/>
          <w:color w:val="000000"/>
          <w:sz w:val="28"/>
          <w:szCs w:val="28"/>
          <w:shd w:val="clear" w:color="auto" w:fill="FFFFFF"/>
          <w:lang w:val="en-US"/>
        </w:rPr>
        <w:t>xxxxxxxxxxx</w:t>
      </w:r>
      <w:proofErr w:type="spellEnd"/>
      <w:r w:rsidRPr="007B7B23">
        <w:rPr>
          <w:rFonts w:ascii="Arial" w:hAnsi="Arial" w:cs="Arial"/>
          <w:b/>
          <w:bCs/>
          <w:color w:val="000000"/>
          <w:sz w:val="28"/>
          <w:szCs w:val="28"/>
          <w:shd w:val="clear" w:color="auto" w:fill="FFFFFF"/>
          <w:lang w:val="en-US"/>
        </w:rPr>
        <w:t xml:space="preserve"> </w:t>
      </w:r>
      <w:r w:rsidR="00590A39">
        <w:rPr>
          <w:sz w:val="28"/>
          <w:szCs w:val="28"/>
          <w:lang w:val="ro-RO"/>
        </w:rPr>
        <w:t>ha</w:t>
      </w:r>
      <w:r w:rsidRPr="007B7B23">
        <w:rPr>
          <w:sz w:val="28"/>
          <w:szCs w:val="28"/>
          <w:lang w:val="ro-RO"/>
        </w:rPr>
        <w:t>,</w:t>
      </w:r>
      <w:r>
        <w:rPr>
          <w:sz w:val="28"/>
          <w:szCs w:val="28"/>
          <w:lang w:val="ro-RO"/>
        </w:rPr>
        <w:t xml:space="preserve"> cu hotare existente</w:t>
      </w:r>
      <w:r w:rsidRPr="007B7B23">
        <w:rPr>
          <w:sz w:val="28"/>
          <w:szCs w:val="28"/>
          <w:lang w:val="ro-RO"/>
        </w:rPr>
        <w:t>.</w:t>
      </w:r>
    </w:p>
    <w:p w14:paraId="0F238A97" w14:textId="3D18E115" w:rsidR="00715437" w:rsidRPr="00823535" w:rsidRDefault="00715437" w:rsidP="00715437">
      <w:pPr>
        <w:numPr>
          <w:ilvl w:val="0"/>
          <w:numId w:val="8"/>
        </w:numPr>
        <w:jc w:val="both"/>
        <w:rPr>
          <w:b/>
          <w:sz w:val="28"/>
          <w:szCs w:val="28"/>
          <w:lang w:val="ro-RO"/>
        </w:rPr>
      </w:pPr>
      <w:r w:rsidRPr="00E76B38">
        <w:rPr>
          <w:sz w:val="28"/>
          <w:szCs w:val="28"/>
          <w:lang w:val="ro-RO"/>
        </w:rPr>
        <w:t>Se împuternicește Primarul s. Cojușna</w:t>
      </w:r>
      <w:r>
        <w:rPr>
          <w:sz w:val="28"/>
          <w:szCs w:val="28"/>
          <w:lang w:val="ro-RO"/>
        </w:rPr>
        <w:t>, d-nul Igor Crăciun,</w:t>
      </w:r>
      <w:r w:rsidRPr="00E76B38">
        <w:rPr>
          <w:sz w:val="28"/>
          <w:szCs w:val="28"/>
          <w:lang w:val="ro-RO"/>
        </w:rPr>
        <w:t xml:space="preserve"> să coordoneze actul de stabilire a hotarelor</w:t>
      </w:r>
      <w:r>
        <w:rPr>
          <w:sz w:val="28"/>
          <w:szCs w:val="28"/>
          <w:lang w:val="ro-RO"/>
        </w:rPr>
        <w:t xml:space="preserve"> terenului</w:t>
      </w:r>
      <w:r w:rsidR="002F1508">
        <w:rPr>
          <w:sz w:val="28"/>
          <w:szCs w:val="28"/>
          <w:lang w:val="ro-RO"/>
        </w:rPr>
        <w:t>,</w:t>
      </w:r>
      <w:r>
        <w:rPr>
          <w:sz w:val="28"/>
          <w:szCs w:val="28"/>
          <w:lang w:val="ro-RO"/>
        </w:rPr>
        <w:t xml:space="preserve"> din 13.04.2023</w:t>
      </w:r>
      <w:r w:rsidR="002F1508">
        <w:rPr>
          <w:sz w:val="28"/>
          <w:szCs w:val="28"/>
          <w:lang w:val="ro-RO"/>
        </w:rPr>
        <w:t>,</w:t>
      </w:r>
      <w:r w:rsidRPr="00E76B38">
        <w:rPr>
          <w:sz w:val="28"/>
          <w:szCs w:val="28"/>
          <w:lang w:val="ro-RO"/>
        </w:rPr>
        <w:t xml:space="preserve"> și planul geometric a</w:t>
      </w:r>
      <w:r>
        <w:rPr>
          <w:sz w:val="28"/>
          <w:szCs w:val="28"/>
          <w:lang w:val="ro-RO"/>
        </w:rPr>
        <w:t>l</w:t>
      </w:r>
      <w:r w:rsidRPr="00E76B38">
        <w:rPr>
          <w:sz w:val="28"/>
          <w:szCs w:val="28"/>
          <w:lang w:val="ro-RO"/>
        </w:rPr>
        <w:t xml:space="preserve"> bunului imobil cu nr. cadastral </w:t>
      </w:r>
      <w:proofErr w:type="spellStart"/>
      <w:r w:rsidR="002F1508">
        <w:rPr>
          <w:sz w:val="28"/>
          <w:szCs w:val="28"/>
          <w:lang w:val="ro-RO"/>
        </w:rPr>
        <w:t>xxxxxxxxx</w:t>
      </w:r>
      <w:proofErr w:type="spellEnd"/>
      <w:r>
        <w:rPr>
          <w:sz w:val="28"/>
          <w:szCs w:val="28"/>
          <w:lang w:val="ro-RO"/>
        </w:rPr>
        <w:t xml:space="preserve">, cu suprafața de </w:t>
      </w:r>
      <w:r w:rsidR="002F1508">
        <w:rPr>
          <w:b/>
          <w:bCs/>
          <w:color w:val="000000"/>
          <w:sz w:val="28"/>
          <w:szCs w:val="28"/>
          <w:shd w:val="clear" w:color="auto" w:fill="FFFFFF"/>
          <w:lang w:val="ro-RO"/>
        </w:rPr>
        <w:t>xxxxxxxxx</w:t>
      </w:r>
      <w:bookmarkStart w:id="0" w:name="_GoBack"/>
      <w:bookmarkEnd w:id="0"/>
      <w:r w:rsidRPr="00823535">
        <w:rPr>
          <w:rFonts w:ascii="Arial" w:hAnsi="Arial" w:cs="Arial"/>
          <w:b/>
          <w:bCs/>
          <w:color w:val="000000"/>
          <w:sz w:val="28"/>
          <w:szCs w:val="28"/>
          <w:shd w:val="clear" w:color="auto" w:fill="FFFFFF"/>
          <w:lang w:val="ro-RO"/>
        </w:rPr>
        <w:t xml:space="preserve"> </w:t>
      </w:r>
      <w:r>
        <w:rPr>
          <w:sz w:val="28"/>
          <w:szCs w:val="28"/>
          <w:lang w:val="ro-RO"/>
        </w:rPr>
        <w:t xml:space="preserve">ha. </w:t>
      </w:r>
    </w:p>
    <w:p w14:paraId="618886BE" w14:textId="77777777" w:rsidR="00715437" w:rsidRPr="00E76B38" w:rsidRDefault="00715437" w:rsidP="00715437">
      <w:pPr>
        <w:numPr>
          <w:ilvl w:val="0"/>
          <w:numId w:val="8"/>
        </w:numPr>
        <w:jc w:val="both"/>
        <w:rPr>
          <w:b/>
          <w:sz w:val="28"/>
          <w:szCs w:val="28"/>
          <w:lang w:val="ro-RO"/>
        </w:rPr>
      </w:pPr>
      <w:r>
        <w:rPr>
          <w:sz w:val="28"/>
          <w:szCs w:val="28"/>
          <w:lang w:val="ro-RO"/>
        </w:rPr>
        <w:t>Prezenta decizie se va comunica solicitantului și SCT Strășeni pentru înregistrare.</w:t>
      </w:r>
    </w:p>
    <w:p w14:paraId="4DA6073B" w14:textId="77777777" w:rsidR="00715437" w:rsidRPr="002C4049" w:rsidRDefault="00715437" w:rsidP="00715437">
      <w:pPr>
        <w:numPr>
          <w:ilvl w:val="0"/>
          <w:numId w:val="8"/>
        </w:numPr>
        <w:jc w:val="both"/>
        <w:rPr>
          <w:sz w:val="28"/>
          <w:szCs w:val="28"/>
          <w:lang w:val="ro-RO"/>
        </w:rPr>
      </w:pPr>
      <w:r>
        <w:rPr>
          <w:sz w:val="28"/>
          <w:szCs w:val="28"/>
          <w:lang w:val="ro-RO"/>
        </w:rPr>
        <w:t xml:space="preserve">Prezenta decizie întră în vigoare la data includerii în Registrul de stat al actelor locale și poate fi contestată cu cerere de chemare în judecată la Judecătoria Strășeni, Sediul Central, în termen de 30 zile de la comunicare, în corespundere cu prevederile Codului Administrativ al Republicii Moldova. </w:t>
      </w:r>
    </w:p>
    <w:p w14:paraId="757044F6" w14:textId="77777777" w:rsidR="00715437" w:rsidRPr="00E76B38" w:rsidRDefault="00715437" w:rsidP="00715437">
      <w:pPr>
        <w:numPr>
          <w:ilvl w:val="0"/>
          <w:numId w:val="8"/>
        </w:numPr>
        <w:jc w:val="both"/>
        <w:rPr>
          <w:b/>
          <w:sz w:val="28"/>
          <w:szCs w:val="28"/>
          <w:lang w:val="ro-RO"/>
        </w:rPr>
      </w:pPr>
      <w:r w:rsidRPr="00E76B38">
        <w:rPr>
          <w:sz w:val="28"/>
          <w:szCs w:val="28"/>
          <w:lang w:val="ro-RO"/>
        </w:rPr>
        <w:t>Controlul asupra executării prevederilor prezentei decizii se pune în seama Dlui Igor Crăciun, primar</w:t>
      </w:r>
      <w:r w:rsidRPr="00E76B38">
        <w:rPr>
          <w:color w:val="222222"/>
          <w:sz w:val="28"/>
          <w:szCs w:val="28"/>
          <w:lang w:val="ro-MD"/>
        </w:rPr>
        <w:t xml:space="preserve">. </w:t>
      </w:r>
    </w:p>
    <w:p w14:paraId="6F128C19" w14:textId="77777777" w:rsidR="00715437" w:rsidRDefault="00715437" w:rsidP="00715437">
      <w:pPr>
        <w:rPr>
          <w:b/>
          <w:sz w:val="28"/>
          <w:szCs w:val="28"/>
          <w:lang w:val="ro-RO"/>
        </w:rPr>
      </w:pPr>
    </w:p>
    <w:p w14:paraId="3595894D" w14:textId="77777777" w:rsidR="00715437" w:rsidRDefault="00715437" w:rsidP="00715437">
      <w:pPr>
        <w:rPr>
          <w:b/>
          <w:sz w:val="28"/>
          <w:szCs w:val="28"/>
          <w:lang w:val="ro-RO"/>
        </w:rPr>
      </w:pPr>
      <w:r>
        <w:rPr>
          <w:b/>
          <w:sz w:val="28"/>
          <w:szCs w:val="28"/>
          <w:lang w:val="ro-RO"/>
        </w:rPr>
        <w:t xml:space="preserve">Președinte al ședinței consiliului    </w:t>
      </w:r>
    </w:p>
    <w:p w14:paraId="44C1304E" w14:textId="77777777" w:rsidR="00715437" w:rsidRDefault="00715437" w:rsidP="00715437">
      <w:pPr>
        <w:rPr>
          <w:b/>
          <w:sz w:val="28"/>
          <w:szCs w:val="28"/>
          <w:lang w:val="ro-RO"/>
        </w:rPr>
      </w:pPr>
      <w:r>
        <w:rPr>
          <w:b/>
          <w:sz w:val="28"/>
          <w:szCs w:val="28"/>
          <w:lang w:val="ro-RO"/>
        </w:rPr>
        <w:t xml:space="preserve">                                     </w:t>
      </w:r>
    </w:p>
    <w:p w14:paraId="7D392637" w14:textId="4266F84D" w:rsidR="000B4877" w:rsidRDefault="00715437" w:rsidP="00590A39">
      <w:pPr>
        <w:rPr>
          <w:b/>
          <w:sz w:val="28"/>
          <w:szCs w:val="28"/>
          <w:lang w:val="ro-RO"/>
        </w:rPr>
      </w:pPr>
      <w:r>
        <w:rPr>
          <w:b/>
          <w:sz w:val="28"/>
          <w:szCs w:val="28"/>
          <w:lang w:val="ro-RO"/>
        </w:rPr>
        <w:t xml:space="preserve">Secretar al consiliului                                                                  Svetlana Fulga                                                           </w:t>
      </w:r>
    </w:p>
    <w:sectPr w:rsidR="000B4877" w:rsidSect="00AB5F3C">
      <w:type w:val="continuous"/>
      <w:pgSz w:w="11906" w:h="16838"/>
      <w:pgMar w:top="993"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945F1"/>
    <w:multiLevelType w:val="multilevel"/>
    <w:tmpl w:val="07CA2CD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B361FAA"/>
    <w:multiLevelType w:val="hybridMultilevel"/>
    <w:tmpl w:val="4784F4EE"/>
    <w:lvl w:ilvl="0" w:tplc="0419000F">
      <w:start w:val="1"/>
      <w:numFmt w:val="decimal"/>
      <w:lvlText w:val="%1."/>
      <w:lvlJc w:val="left"/>
      <w:pPr>
        <w:tabs>
          <w:tab w:val="num" w:pos="720"/>
        </w:tabs>
        <w:ind w:left="720" w:hanging="360"/>
      </w:pPr>
      <w:rPr>
        <w:rFonts w:hint="default"/>
      </w:rPr>
    </w:lvl>
    <w:lvl w:ilvl="1" w:tplc="DA3A742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2A42ABC"/>
    <w:multiLevelType w:val="hybridMultilevel"/>
    <w:tmpl w:val="B622D7B8"/>
    <w:lvl w:ilvl="0" w:tplc="3284529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4475DC5"/>
    <w:multiLevelType w:val="hybridMultilevel"/>
    <w:tmpl w:val="07CA2CDE"/>
    <w:lvl w:ilvl="0" w:tplc="EFCABF16">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4042F5C"/>
    <w:multiLevelType w:val="hybridMultilevel"/>
    <w:tmpl w:val="A1B62B7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nsid w:val="37DD513A"/>
    <w:multiLevelType w:val="hybridMultilevel"/>
    <w:tmpl w:val="B27E27F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E272E01"/>
    <w:multiLevelType w:val="hybridMultilevel"/>
    <w:tmpl w:val="4C9C8BD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4E9439E5"/>
    <w:multiLevelType w:val="hybridMultilevel"/>
    <w:tmpl w:val="81C295F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200601D"/>
    <w:multiLevelType w:val="hybridMultilevel"/>
    <w:tmpl w:val="EFB0B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3B97BC9"/>
    <w:multiLevelType w:val="hybridMultilevel"/>
    <w:tmpl w:val="F5AED6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5E67C4A"/>
    <w:multiLevelType w:val="hybridMultilevel"/>
    <w:tmpl w:val="0234D1D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72CF3D63"/>
    <w:multiLevelType w:val="hybridMultilevel"/>
    <w:tmpl w:val="B39E4A22"/>
    <w:lvl w:ilvl="0" w:tplc="EFCABF16">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5837683"/>
    <w:multiLevelType w:val="hybridMultilevel"/>
    <w:tmpl w:val="0FFCAF0C"/>
    <w:lvl w:ilvl="0" w:tplc="2D825602">
      <w:start w:val="1"/>
      <w:numFmt w:val="lowerLetter"/>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7C4D7115"/>
    <w:multiLevelType w:val="hybridMultilevel"/>
    <w:tmpl w:val="9D265E40"/>
    <w:lvl w:ilvl="0" w:tplc="EFCA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11"/>
  </w:num>
  <w:num w:numId="5">
    <w:abstractNumId w:val="10"/>
  </w:num>
  <w:num w:numId="6">
    <w:abstractNumId w:val="7"/>
  </w:num>
  <w:num w:numId="7">
    <w:abstractNumId w:val="13"/>
  </w:num>
  <w:num w:numId="8">
    <w:abstractNumId w:val="9"/>
  </w:num>
  <w:num w:numId="9">
    <w:abstractNumId w:val="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8"/>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CB"/>
    <w:rsid w:val="00027571"/>
    <w:rsid w:val="000376E1"/>
    <w:rsid w:val="00081B46"/>
    <w:rsid w:val="000963E1"/>
    <w:rsid w:val="000A3911"/>
    <w:rsid w:val="000B4877"/>
    <w:rsid w:val="000B6931"/>
    <w:rsid w:val="000C0415"/>
    <w:rsid w:val="000E5626"/>
    <w:rsid w:val="001604A5"/>
    <w:rsid w:val="00187EA9"/>
    <w:rsid w:val="001A06AF"/>
    <w:rsid w:val="001E746F"/>
    <w:rsid w:val="001F14D6"/>
    <w:rsid w:val="0024628D"/>
    <w:rsid w:val="00273D41"/>
    <w:rsid w:val="002B4D98"/>
    <w:rsid w:val="002B6DA1"/>
    <w:rsid w:val="002C02FF"/>
    <w:rsid w:val="002D15CB"/>
    <w:rsid w:val="002F1508"/>
    <w:rsid w:val="00300EAB"/>
    <w:rsid w:val="00315B2E"/>
    <w:rsid w:val="003465DD"/>
    <w:rsid w:val="00364048"/>
    <w:rsid w:val="0036662A"/>
    <w:rsid w:val="003A2D93"/>
    <w:rsid w:val="003A48D1"/>
    <w:rsid w:val="003A7198"/>
    <w:rsid w:val="003C4B29"/>
    <w:rsid w:val="003C5D17"/>
    <w:rsid w:val="003D15D9"/>
    <w:rsid w:val="003D3526"/>
    <w:rsid w:val="003D3D9C"/>
    <w:rsid w:val="003E79DD"/>
    <w:rsid w:val="003F1F72"/>
    <w:rsid w:val="003F503F"/>
    <w:rsid w:val="00423844"/>
    <w:rsid w:val="0043069C"/>
    <w:rsid w:val="00483575"/>
    <w:rsid w:val="00485935"/>
    <w:rsid w:val="004C302B"/>
    <w:rsid w:val="004D69A8"/>
    <w:rsid w:val="004E3967"/>
    <w:rsid w:val="00511A4D"/>
    <w:rsid w:val="00513899"/>
    <w:rsid w:val="00524819"/>
    <w:rsid w:val="005279DE"/>
    <w:rsid w:val="0055340E"/>
    <w:rsid w:val="00564F81"/>
    <w:rsid w:val="0057545C"/>
    <w:rsid w:val="00590A39"/>
    <w:rsid w:val="00594448"/>
    <w:rsid w:val="005A01F1"/>
    <w:rsid w:val="005D0A5E"/>
    <w:rsid w:val="005D3DE8"/>
    <w:rsid w:val="005F2B4A"/>
    <w:rsid w:val="005F3150"/>
    <w:rsid w:val="006150D8"/>
    <w:rsid w:val="006165E9"/>
    <w:rsid w:val="00631FD9"/>
    <w:rsid w:val="00642BA4"/>
    <w:rsid w:val="00672B0C"/>
    <w:rsid w:val="00684AC3"/>
    <w:rsid w:val="006E0DFB"/>
    <w:rsid w:val="00715437"/>
    <w:rsid w:val="0076320E"/>
    <w:rsid w:val="007B34D8"/>
    <w:rsid w:val="007C0FFC"/>
    <w:rsid w:val="007C1276"/>
    <w:rsid w:val="007E3DCA"/>
    <w:rsid w:val="007E4969"/>
    <w:rsid w:val="007F6946"/>
    <w:rsid w:val="0080401D"/>
    <w:rsid w:val="00813F3A"/>
    <w:rsid w:val="00825F31"/>
    <w:rsid w:val="00826B92"/>
    <w:rsid w:val="008500E9"/>
    <w:rsid w:val="008550B6"/>
    <w:rsid w:val="0087239F"/>
    <w:rsid w:val="00885D7F"/>
    <w:rsid w:val="008A2CB8"/>
    <w:rsid w:val="008B400E"/>
    <w:rsid w:val="008B44F4"/>
    <w:rsid w:val="008B6636"/>
    <w:rsid w:val="008C51E7"/>
    <w:rsid w:val="008C5AED"/>
    <w:rsid w:val="008D3532"/>
    <w:rsid w:val="008D4C2B"/>
    <w:rsid w:val="008D52DB"/>
    <w:rsid w:val="008D65C0"/>
    <w:rsid w:val="008E2AE4"/>
    <w:rsid w:val="00914014"/>
    <w:rsid w:val="00954BD0"/>
    <w:rsid w:val="00960FBD"/>
    <w:rsid w:val="009616BC"/>
    <w:rsid w:val="00970F85"/>
    <w:rsid w:val="00971D9A"/>
    <w:rsid w:val="0097432D"/>
    <w:rsid w:val="00985FED"/>
    <w:rsid w:val="009867FB"/>
    <w:rsid w:val="009A535B"/>
    <w:rsid w:val="009A5696"/>
    <w:rsid w:val="009B34F1"/>
    <w:rsid w:val="009B3938"/>
    <w:rsid w:val="009B78E1"/>
    <w:rsid w:val="009B792A"/>
    <w:rsid w:val="00A15C70"/>
    <w:rsid w:val="00A226E0"/>
    <w:rsid w:val="00A40C7A"/>
    <w:rsid w:val="00A51A1E"/>
    <w:rsid w:val="00A61DE9"/>
    <w:rsid w:val="00A66144"/>
    <w:rsid w:val="00AB572A"/>
    <w:rsid w:val="00AB5F3C"/>
    <w:rsid w:val="00AB7DD3"/>
    <w:rsid w:val="00AC5831"/>
    <w:rsid w:val="00AD6C08"/>
    <w:rsid w:val="00B02CAA"/>
    <w:rsid w:val="00B078DA"/>
    <w:rsid w:val="00B216B7"/>
    <w:rsid w:val="00B42922"/>
    <w:rsid w:val="00B44AF6"/>
    <w:rsid w:val="00B50CA5"/>
    <w:rsid w:val="00B52177"/>
    <w:rsid w:val="00B728E4"/>
    <w:rsid w:val="00B76749"/>
    <w:rsid w:val="00B9685C"/>
    <w:rsid w:val="00B97BEA"/>
    <w:rsid w:val="00BB4161"/>
    <w:rsid w:val="00BB44B2"/>
    <w:rsid w:val="00C07D16"/>
    <w:rsid w:val="00C40FB7"/>
    <w:rsid w:val="00C60C05"/>
    <w:rsid w:val="00C71D44"/>
    <w:rsid w:val="00C754F5"/>
    <w:rsid w:val="00C766B6"/>
    <w:rsid w:val="00C93EF6"/>
    <w:rsid w:val="00CA1DAE"/>
    <w:rsid w:val="00CB52CB"/>
    <w:rsid w:val="00CB5C53"/>
    <w:rsid w:val="00CD16BA"/>
    <w:rsid w:val="00D67E0C"/>
    <w:rsid w:val="00D9021F"/>
    <w:rsid w:val="00DA0283"/>
    <w:rsid w:val="00DA4C88"/>
    <w:rsid w:val="00DF4F0D"/>
    <w:rsid w:val="00E12797"/>
    <w:rsid w:val="00E278DD"/>
    <w:rsid w:val="00E30F53"/>
    <w:rsid w:val="00E35F5A"/>
    <w:rsid w:val="00E40289"/>
    <w:rsid w:val="00E51F72"/>
    <w:rsid w:val="00E66B7C"/>
    <w:rsid w:val="00E74C08"/>
    <w:rsid w:val="00E85809"/>
    <w:rsid w:val="00EA0183"/>
    <w:rsid w:val="00EF3B85"/>
    <w:rsid w:val="00F10A27"/>
    <w:rsid w:val="00F40CD8"/>
    <w:rsid w:val="00F5220B"/>
    <w:rsid w:val="00F82EC9"/>
    <w:rsid w:val="00F84D80"/>
    <w:rsid w:val="00F93DD6"/>
    <w:rsid w:val="00F959B7"/>
    <w:rsid w:val="00FA32E8"/>
    <w:rsid w:val="00FB4B9D"/>
    <w:rsid w:val="00FC0D3C"/>
    <w:rsid w:val="00FC6FA4"/>
    <w:rsid w:val="00FE3E32"/>
    <w:rsid w:val="00FE73C2"/>
    <w:rsid w:val="00FF6C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59E5E"/>
  <w15:chartTrackingRefBased/>
  <w15:docId w15:val="{E2660F01-DEA4-4F77-803C-7ACF2FF0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B078DA"/>
    <w:rPr>
      <w:rFonts w:ascii="Segoe UI" w:hAnsi="Segoe UI"/>
      <w:sz w:val="18"/>
      <w:szCs w:val="18"/>
      <w:lang w:val="x-none" w:eastAsia="x-none"/>
    </w:rPr>
  </w:style>
  <w:style w:type="character" w:customStyle="1" w:styleId="a4">
    <w:name w:val="Текст выноски Знак"/>
    <w:link w:val="a3"/>
    <w:rsid w:val="00B078DA"/>
    <w:rPr>
      <w:rFonts w:ascii="Segoe UI" w:hAnsi="Segoe UI" w:cs="Segoe UI"/>
      <w:sz w:val="18"/>
      <w:szCs w:val="18"/>
    </w:rPr>
  </w:style>
  <w:style w:type="paragraph" w:styleId="a5">
    <w:name w:val="Body Text"/>
    <w:basedOn w:val="a"/>
    <w:link w:val="a6"/>
    <w:unhideWhenUsed/>
    <w:rsid w:val="00642BA4"/>
    <w:pPr>
      <w:jc w:val="both"/>
    </w:pPr>
    <w:rPr>
      <w:sz w:val="28"/>
      <w:szCs w:val="20"/>
      <w:lang w:val="ro-RO" w:eastAsia="x-none"/>
    </w:rPr>
  </w:style>
  <w:style w:type="character" w:customStyle="1" w:styleId="a6">
    <w:name w:val="Основной текст Знак"/>
    <w:link w:val="a5"/>
    <w:rsid w:val="00642BA4"/>
    <w:rPr>
      <w:sz w:val="28"/>
      <w:lang w:eastAsia="x-none"/>
    </w:rPr>
  </w:style>
  <w:style w:type="table" w:styleId="a7">
    <w:name w:val="Table Grid"/>
    <w:basedOn w:val="a1"/>
    <w:rsid w:val="002C0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707006">
      <w:bodyDiv w:val="1"/>
      <w:marLeft w:val="0"/>
      <w:marRight w:val="0"/>
      <w:marTop w:val="0"/>
      <w:marBottom w:val="0"/>
      <w:divBdr>
        <w:top w:val="none" w:sz="0" w:space="0" w:color="auto"/>
        <w:left w:val="none" w:sz="0" w:space="0" w:color="auto"/>
        <w:bottom w:val="none" w:sz="0" w:space="0" w:color="auto"/>
        <w:right w:val="none" w:sz="0" w:space="0" w:color="auto"/>
      </w:divBdr>
    </w:div>
    <w:div w:id="164993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008B7-A984-4777-8758-BFBB5A3D4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343</Words>
  <Characters>1991</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Întreprinderea este „ÎNREGISTRATĂ” la                                        APROBAT</vt:lpstr>
      <vt:lpstr>Întreprinderea este „ÎNREGISTRATĂ” la                                        APROBAT</vt:lpstr>
    </vt:vector>
  </TitlesOfParts>
  <Company>PRO</Company>
  <LinksUpToDate>false</LinksUpToDate>
  <CharactersWithSpaces>2330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Întreprinderea este „ÎNREGISTRATĂ” la                                        APROBAT</dc:title>
  <dc:subject/>
  <dc:creator>Admin</dc:creator>
  <cp:keywords/>
  <dc:description/>
  <cp:lastModifiedBy>Svetlana</cp:lastModifiedBy>
  <cp:revision>6</cp:revision>
  <cp:lastPrinted>2022-06-17T11:30:00Z</cp:lastPrinted>
  <dcterms:created xsi:type="dcterms:W3CDTF">2023-05-24T10:57:00Z</dcterms:created>
  <dcterms:modified xsi:type="dcterms:W3CDTF">2023-05-26T12:28:00Z</dcterms:modified>
</cp:coreProperties>
</file>