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5C1C6754" w14:textId="77777777" w:rsidR="002B7048" w:rsidRPr="0013054D" w:rsidRDefault="002B7048" w:rsidP="002B7048">
      <w:pPr>
        <w:jc w:val="center"/>
        <w:rPr>
          <w:sz w:val="28"/>
          <w:szCs w:val="28"/>
          <w:lang w:val="ro-RO"/>
        </w:rPr>
      </w:pPr>
    </w:p>
    <w:p w14:paraId="5891AD8F" w14:textId="77777777" w:rsidR="006D2647" w:rsidRPr="00710048" w:rsidRDefault="0020780E" w:rsidP="006D2647">
      <w:pPr>
        <w:jc w:val="right"/>
        <w:rPr>
          <w:sz w:val="28"/>
          <w:szCs w:val="28"/>
          <w:lang w:val="ro-RO"/>
        </w:rPr>
      </w:pPr>
      <w:r>
        <w:rPr>
          <w:b/>
          <w:sz w:val="28"/>
          <w:szCs w:val="28"/>
          <w:lang w:val="ro-RO"/>
        </w:rPr>
        <w:t xml:space="preserve">                                                                                              </w:t>
      </w:r>
      <w:r w:rsidR="006D2647">
        <w:rPr>
          <w:b/>
          <w:sz w:val="28"/>
          <w:szCs w:val="28"/>
          <w:lang w:val="ro-RO"/>
        </w:rPr>
        <w:t xml:space="preserve">Proiect                                                    </w:t>
      </w:r>
    </w:p>
    <w:p w14:paraId="67BC33E5" w14:textId="0ABEB1D8" w:rsidR="006D2647" w:rsidRPr="00A10AD5" w:rsidRDefault="006D2647" w:rsidP="006D2647">
      <w:pPr>
        <w:jc w:val="center"/>
        <w:rPr>
          <w:b/>
          <w:sz w:val="28"/>
          <w:szCs w:val="28"/>
          <w:lang w:val="ro-RO"/>
        </w:rPr>
      </w:pPr>
      <w:r w:rsidRPr="00A10AD5">
        <w:rPr>
          <w:b/>
          <w:sz w:val="28"/>
          <w:szCs w:val="28"/>
          <w:lang w:val="ro-RO"/>
        </w:rPr>
        <w:t>DECIZI</w:t>
      </w:r>
      <w:r>
        <w:rPr>
          <w:b/>
          <w:sz w:val="28"/>
          <w:szCs w:val="28"/>
          <w:lang w:val="ro-RO"/>
        </w:rPr>
        <w:t>E</w:t>
      </w:r>
      <w:r w:rsidRPr="00A10AD5">
        <w:rPr>
          <w:b/>
          <w:sz w:val="28"/>
          <w:szCs w:val="28"/>
          <w:lang w:val="ro-RO"/>
        </w:rPr>
        <w:t xml:space="preserve"> nr.</w:t>
      </w:r>
      <w:r w:rsidR="00C236F2">
        <w:rPr>
          <w:b/>
          <w:sz w:val="28"/>
          <w:szCs w:val="28"/>
          <w:lang w:val="ro-RO"/>
        </w:rPr>
        <w:t xml:space="preserve"> 8.6</w:t>
      </w:r>
      <w:bookmarkStart w:id="0" w:name="_GoBack"/>
      <w:bookmarkEnd w:id="0"/>
      <w:r w:rsidRPr="00A10AD5">
        <w:rPr>
          <w:b/>
          <w:sz w:val="28"/>
          <w:szCs w:val="28"/>
          <w:lang w:val="ro-RO"/>
        </w:rPr>
        <w:t xml:space="preserve"> </w:t>
      </w:r>
    </w:p>
    <w:p w14:paraId="3A1FB614" w14:textId="70766974" w:rsidR="006D2647" w:rsidRPr="00A10AD5" w:rsidRDefault="006D2647" w:rsidP="006D2647">
      <w:pPr>
        <w:jc w:val="center"/>
        <w:rPr>
          <w:b/>
          <w:sz w:val="28"/>
          <w:szCs w:val="28"/>
          <w:lang w:val="ro-RO"/>
        </w:rPr>
      </w:pPr>
      <w:r>
        <w:rPr>
          <w:b/>
          <w:sz w:val="28"/>
          <w:szCs w:val="28"/>
          <w:lang w:val="ro-RO"/>
        </w:rPr>
        <w:t>d</w:t>
      </w:r>
      <w:r w:rsidRPr="00A10AD5">
        <w:rPr>
          <w:b/>
          <w:sz w:val="28"/>
          <w:szCs w:val="28"/>
          <w:lang w:val="ro-RO"/>
        </w:rPr>
        <w:t>in</w:t>
      </w:r>
      <w:r>
        <w:rPr>
          <w:b/>
          <w:sz w:val="28"/>
          <w:szCs w:val="28"/>
          <w:lang w:val="ro-RO"/>
        </w:rPr>
        <w:t xml:space="preserve"> </w:t>
      </w:r>
      <w:r w:rsidR="00AF404B">
        <w:rPr>
          <w:b/>
          <w:sz w:val="28"/>
          <w:szCs w:val="28"/>
          <w:lang w:val="ro-RO"/>
        </w:rPr>
        <w:t>29.09.2023</w:t>
      </w:r>
    </w:p>
    <w:p w14:paraId="6D98E798" w14:textId="77777777" w:rsidR="006D2647" w:rsidRPr="00A10AD5" w:rsidRDefault="006D2647" w:rsidP="006D2647">
      <w:pPr>
        <w:jc w:val="center"/>
        <w:rPr>
          <w:b/>
          <w:lang w:val="ro-RO"/>
        </w:rPr>
      </w:pPr>
    </w:p>
    <w:p w14:paraId="1DF99341" w14:textId="77777777" w:rsidR="006D2647" w:rsidRDefault="006D2647" w:rsidP="006D2647">
      <w:pPr>
        <w:rPr>
          <w:sz w:val="28"/>
          <w:szCs w:val="28"/>
          <w:lang w:val="ro-RO"/>
        </w:rPr>
      </w:pPr>
      <w:r>
        <w:rPr>
          <w:sz w:val="28"/>
          <w:szCs w:val="28"/>
          <w:lang w:val="ro-RO"/>
        </w:rPr>
        <w:t>Cu privire la corectarea erorii tehnice</w:t>
      </w:r>
    </w:p>
    <w:p w14:paraId="0A92E0C9" w14:textId="77777777" w:rsidR="006D2647" w:rsidRDefault="006D2647" w:rsidP="006D2647">
      <w:pPr>
        <w:rPr>
          <w:sz w:val="28"/>
          <w:szCs w:val="28"/>
          <w:lang w:val="ro-RO"/>
        </w:rPr>
      </w:pPr>
    </w:p>
    <w:p w14:paraId="3FC62D07" w14:textId="0270034C" w:rsidR="006D2647" w:rsidRDefault="006D2647" w:rsidP="00B3136F">
      <w:pPr>
        <w:ind w:firstLine="1080"/>
        <w:jc w:val="both"/>
        <w:rPr>
          <w:sz w:val="28"/>
          <w:szCs w:val="28"/>
          <w:lang w:val="ro-RO"/>
        </w:rPr>
      </w:pPr>
      <w:r>
        <w:rPr>
          <w:sz w:val="28"/>
          <w:szCs w:val="28"/>
          <w:lang w:val="ro-RO"/>
        </w:rPr>
        <w:t>Î</w:t>
      </w:r>
      <w:r w:rsidRPr="008270A7">
        <w:rPr>
          <w:sz w:val="28"/>
          <w:szCs w:val="28"/>
          <w:lang w:val="ro-RO"/>
        </w:rPr>
        <w:t>n conformitate cu</w:t>
      </w:r>
      <w:r>
        <w:rPr>
          <w:sz w:val="28"/>
          <w:szCs w:val="28"/>
          <w:lang w:val="ro-RO"/>
        </w:rPr>
        <w:t xml:space="preserve"> prevederile</w:t>
      </w:r>
      <w:r w:rsidRPr="008270A7">
        <w:rPr>
          <w:sz w:val="28"/>
          <w:szCs w:val="28"/>
          <w:lang w:val="ro-RO"/>
        </w:rPr>
        <w:t xml:space="preserve"> </w:t>
      </w:r>
      <w:r>
        <w:rPr>
          <w:sz w:val="28"/>
          <w:szCs w:val="28"/>
          <w:lang w:val="ro-RO"/>
        </w:rPr>
        <w:t xml:space="preserve">alin. (2) </w:t>
      </w:r>
      <w:r w:rsidRPr="008270A7">
        <w:rPr>
          <w:sz w:val="28"/>
          <w:szCs w:val="28"/>
          <w:lang w:val="ro-RO"/>
        </w:rPr>
        <w:t>art.</w:t>
      </w:r>
      <w:r>
        <w:rPr>
          <w:sz w:val="28"/>
          <w:szCs w:val="28"/>
          <w:lang w:val="ro-RO"/>
        </w:rPr>
        <w:t xml:space="preserve"> </w:t>
      </w:r>
      <w:r w:rsidRPr="008270A7">
        <w:rPr>
          <w:sz w:val="28"/>
          <w:szCs w:val="28"/>
          <w:lang w:val="ro-RO"/>
        </w:rPr>
        <w:t>1</w:t>
      </w:r>
      <w:r>
        <w:rPr>
          <w:sz w:val="28"/>
          <w:szCs w:val="28"/>
          <w:lang w:val="ro-RO"/>
        </w:rPr>
        <w:t>4</w:t>
      </w:r>
      <w:r w:rsidRPr="008270A7">
        <w:rPr>
          <w:sz w:val="28"/>
          <w:szCs w:val="28"/>
          <w:lang w:val="ro-RO"/>
        </w:rPr>
        <w:t xml:space="preserve"> al Legii </w:t>
      </w:r>
      <w:r>
        <w:rPr>
          <w:sz w:val="28"/>
          <w:szCs w:val="28"/>
          <w:lang w:val="ro-RO"/>
        </w:rPr>
        <w:t>nr. 4</w:t>
      </w:r>
      <w:r w:rsidRPr="008270A7">
        <w:rPr>
          <w:sz w:val="28"/>
          <w:szCs w:val="28"/>
          <w:lang w:val="ro-RO"/>
        </w:rPr>
        <w:t>3</w:t>
      </w:r>
      <w:r>
        <w:rPr>
          <w:sz w:val="28"/>
          <w:szCs w:val="28"/>
          <w:lang w:val="ro-RO"/>
        </w:rPr>
        <w:t>6/</w:t>
      </w:r>
      <w:r w:rsidRPr="008270A7">
        <w:rPr>
          <w:sz w:val="28"/>
          <w:szCs w:val="28"/>
          <w:lang w:val="ro-RO"/>
        </w:rPr>
        <w:t>XV</w:t>
      </w:r>
      <w:r>
        <w:rPr>
          <w:sz w:val="28"/>
          <w:szCs w:val="28"/>
          <w:lang w:val="ro-RO"/>
        </w:rPr>
        <w:t>I</w:t>
      </w:r>
      <w:r w:rsidRPr="008270A7">
        <w:rPr>
          <w:sz w:val="28"/>
          <w:szCs w:val="28"/>
          <w:lang w:val="ro-RO"/>
        </w:rPr>
        <w:t xml:space="preserve"> din </w:t>
      </w:r>
      <w:r>
        <w:rPr>
          <w:sz w:val="28"/>
          <w:szCs w:val="28"/>
          <w:lang w:val="ro-RO"/>
        </w:rPr>
        <w:t>2</w:t>
      </w:r>
      <w:r w:rsidRPr="008270A7">
        <w:rPr>
          <w:sz w:val="28"/>
          <w:szCs w:val="28"/>
          <w:lang w:val="ro-RO"/>
        </w:rPr>
        <w:t>8.</w:t>
      </w:r>
      <w:r>
        <w:rPr>
          <w:sz w:val="28"/>
          <w:szCs w:val="28"/>
          <w:lang w:val="ro-RO"/>
        </w:rPr>
        <w:t>12</w:t>
      </w:r>
      <w:r w:rsidRPr="008270A7">
        <w:rPr>
          <w:sz w:val="28"/>
          <w:szCs w:val="28"/>
          <w:lang w:val="ro-RO"/>
        </w:rPr>
        <w:t>.200</w:t>
      </w:r>
      <w:r>
        <w:rPr>
          <w:sz w:val="28"/>
          <w:szCs w:val="28"/>
          <w:lang w:val="ro-RO"/>
        </w:rPr>
        <w:t>6</w:t>
      </w:r>
      <w:r w:rsidRPr="00B03C9B">
        <w:rPr>
          <w:sz w:val="28"/>
          <w:szCs w:val="28"/>
          <w:lang w:val="ro-RO"/>
        </w:rPr>
        <w:t xml:space="preserve"> </w:t>
      </w:r>
      <w:r w:rsidRPr="008270A7">
        <w:rPr>
          <w:sz w:val="28"/>
          <w:szCs w:val="28"/>
          <w:lang w:val="ro-RO"/>
        </w:rPr>
        <w:t>privind administ</w:t>
      </w:r>
      <w:r>
        <w:rPr>
          <w:sz w:val="28"/>
          <w:szCs w:val="28"/>
          <w:lang w:val="ro-RO"/>
        </w:rPr>
        <w:t xml:space="preserve">raţia publică locală, și ținînd cont de admiterea </w:t>
      </w:r>
      <w:r w:rsidR="008D176A">
        <w:rPr>
          <w:sz w:val="28"/>
          <w:szCs w:val="28"/>
          <w:lang w:val="ro-RO"/>
        </w:rPr>
        <w:t>unei erori tehnice în  Deciziele</w:t>
      </w:r>
      <w:r>
        <w:rPr>
          <w:sz w:val="28"/>
          <w:szCs w:val="28"/>
          <w:lang w:val="ro-RO"/>
        </w:rPr>
        <w:t xml:space="preserve"> Con</w:t>
      </w:r>
      <w:r w:rsidR="003F6466">
        <w:rPr>
          <w:sz w:val="28"/>
          <w:szCs w:val="28"/>
          <w:lang w:val="ro-RO"/>
        </w:rPr>
        <w:t>siliului Sătesc Cojușna nr. 8.26 din 09.12.2021</w:t>
      </w:r>
      <w:r w:rsidR="00AF404B">
        <w:rPr>
          <w:sz w:val="28"/>
          <w:szCs w:val="28"/>
          <w:lang w:val="ro-RO"/>
        </w:rPr>
        <w:t xml:space="preserve"> și</w:t>
      </w:r>
      <w:r w:rsidR="008D176A">
        <w:rPr>
          <w:sz w:val="28"/>
          <w:szCs w:val="28"/>
          <w:lang w:val="ro-RO"/>
        </w:rPr>
        <w:t xml:space="preserve"> nr. 7.1 din 25.03.2004,</w:t>
      </w:r>
    </w:p>
    <w:p w14:paraId="30BA2D40" w14:textId="77777777" w:rsidR="006D2647" w:rsidRPr="00A10AD5" w:rsidRDefault="006D2647" w:rsidP="00B3136F">
      <w:pPr>
        <w:jc w:val="both"/>
        <w:rPr>
          <w:sz w:val="28"/>
          <w:szCs w:val="28"/>
          <w:lang w:val="ro-RO"/>
        </w:rPr>
      </w:pPr>
    </w:p>
    <w:p w14:paraId="7166C391" w14:textId="77777777" w:rsidR="006D2647" w:rsidRDefault="006D2647" w:rsidP="006D2647">
      <w:pPr>
        <w:rPr>
          <w:b/>
          <w:sz w:val="28"/>
          <w:szCs w:val="28"/>
          <w:lang w:val="ro-RO"/>
        </w:rPr>
      </w:pPr>
      <w:r w:rsidRPr="00A10AD5">
        <w:rPr>
          <w:b/>
          <w:sz w:val="28"/>
          <w:szCs w:val="28"/>
          <w:lang w:val="ro-RO"/>
        </w:rPr>
        <w:t xml:space="preserve">Consiliul sătesc  DECIDE:  </w:t>
      </w:r>
    </w:p>
    <w:p w14:paraId="0E699148" w14:textId="77777777" w:rsidR="006D2647" w:rsidRPr="00A10AD5" w:rsidRDefault="006D2647" w:rsidP="006D2647">
      <w:pPr>
        <w:rPr>
          <w:b/>
          <w:sz w:val="28"/>
          <w:szCs w:val="28"/>
          <w:lang w:val="ro-RO"/>
        </w:rPr>
      </w:pPr>
    </w:p>
    <w:p w14:paraId="02F73786" w14:textId="1E3B1AFB" w:rsidR="006D2647" w:rsidRDefault="006D2647" w:rsidP="006D2647">
      <w:pPr>
        <w:numPr>
          <w:ilvl w:val="0"/>
          <w:numId w:val="11"/>
        </w:numPr>
        <w:jc w:val="both"/>
        <w:rPr>
          <w:sz w:val="28"/>
          <w:szCs w:val="28"/>
          <w:lang w:val="ro-RO"/>
        </w:rPr>
      </w:pPr>
      <w:r>
        <w:rPr>
          <w:sz w:val="28"/>
          <w:szCs w:val="28"/>
          <w:lang w:val="ro-RO"/>
        </w:rPr>
        <w:t>Se corectează eroa</w:t>
      </w:r>
      <w:r w:rsidR="008D176A">
        <w:rPr>
          <w:sz w:val="28"/>
          <w:szCs w:val="28"/>
          <w:lang w:val="ro-RO"/>
        </w:rPr>
        <w:t>rea tehnică</w:t>
      </w:r>
      <w:r w:rsidR="00AF404B">
        <w:rPr>
          <w:sz w:val="28"/>
          <w:szCs w:val="28"/>
          <w:lang w:val="ro-RO"/>
        </w:rPr>
        <w:t>,</w:t>
      </w:r>
      <w:r w:rsidR="008D176A">
        <w:rPr>
          <w:sz w:val="28"/>
          <w:szCs w:val="28"/>
          <w:lang w:val="ro-RO"/>
        </w:rPr>
        <w:t xml:space="preserve"> admisă în pct. 1 al</w:t>
      </w:r>
      <w:r>
        <w:rPr>
          <w:sz w:val="28"/>
          <w:szCs w:val="28"/>
          <w:lang w:val="ro-RO"/>
        </w:rPr>
        <w:t xml:space="preserve"> Deciziei Consiliului Sătesc Cojușna nr.</w:t>
      </w:r>
      <w:r w:rsidR="003F6466" w:rsidRPr="003F6466">
        <w:rPr>
          <w:sz w:val="28"/>
          <w:szCs w:val="28"/>
          <w:lang w:val="ro-RO"/>
        </w:rPr>
        <w:t xml:space="preserve"> </w:t>
      </w:r>
      <w:r w:rsidR="003F6466">
        <w:rPr>
          <w:sz w:val="28"/>
          <w:szCs w:val="28"/>
          <w:lang w:val="ro-RO"/>
        </w:rPr>
        <w:t>8.26 din 09.12.2021</w:t>
      </w:r>
      <w:r w:rsidR="00B3136F">
        <w:rPr>
          <w:sz w:val="28"/>
          <w:szCs w:val="28"/>
          <w:lang w:val="ro-RO"/>
        </w:rPr>
        <w:t xml:space="preserve"> </w:t>
      </w:r>
      <w:r>
        <w:rPr>
          <w:sz w:val="28"/>
          <w:szCs w:val="28"/>
          <w:lang w:val="ro-RO"/>
        </w:rPr>
        <w:t>,</w:t>
      </w:r>
      <w:r w:rsidR="00B3136F">
        <w:rPr>
          <w:sz w:val="28"/>
          <w:szCs w:val="28"/>
          <w:lang w:val="ro-RO"/>
        </w:rPr>
        <w:t>, C</w:t>
      </w:r>
      <w:r>
        <w:rPr>
          <w:sz w:val="28"/>
          <w:szCs w:val="28"/>
          <w:lang w:val="ro-RO"/>
        </w:rPr>
        <w:t>u privire la înregistrarea bunurilor imobile după UAT Cojușna</w:t>
      </w:r>
      <w:r w:rsidR="00B3136F">
        <w:rPr>
          <w:sz w:val="28"/>
          <w:szCs w:val="28"/>
          <w:lang w:val="ro-RO"/>
        </w:rPr>
        <w:t>”</w:t>
      </w:r>
      <w:r>
        <w:rPr>
          <w:sz w:val="28"/>
          <w:szCs w:val="28"/>
          <w:lang w:val="ro-RO"/>
        </w:rPr>
        <w:t>,</w:t>
      </w:r>
      <w:r w:rsidR="003F6466">
        <w:rPr>
          <w:sz w:val="28"/>
          <w:szCs w:val="28"/>
          <w:lang w:val="ro-RO"/>
        </w:rPr>
        <w:t xml:space="preserve"> și anume, sintagma „public</w:t>
      </w:r>
      <w:r>
        <w:rPr>
          <w:sz w:val="28"/>
          <w:szCs w:val="28"/>
          <w:lang w:val="ro-RO"/>
        </w:rPr>
        <w:t>” se sub</w:t>
      </w:r>
      <w:r w:rsidR="003F6466">
        <w:rPr>
          <w:sz w:val="28"/>
          <w:szCs w:val="28"/>
          <w:lang w:val="ro-RO"/>
        </w:rPr>
        <w:t>stituie cu sintagma „privat</w:t>
      </w:r>
      <w:r>
        <w:rPr>
          <w:sz w:val="28"/>
          <w:szCs w:val="28"/>
          <w:lang w:val="ro-RO"/>
        </w:rPr>
        <w:t>”.</w:t>
      </w:r>
    </w:p>
    <w:p w14:paraId="6A4B45D5" w14:textId="0F99507B" w:rsidR="008D176A" w:rsidRPr="00AF404B" w:rsidRDefault="008D176A" w:rsidP="006D2647">
      <w:pPr>
        <w:numPr>
          <w:ilvl w:val="0"/>
          <w:numId w:val="11"/>
        </w:numPr>
        <w:jc w:val="both"/>
        <w:rPr>
          <w:sz w:val="28"/>
          <w:szCs w:val="28"/>
          <w:lang w:val="ro-RO"/>
        </w:rPr>
      </w:pPr>
      <w:r>
        <w:rPr>
          <w:sz w:val="28"/>
          <w:szCs w:val="28"/>
          <w:lang w:val="ro-RO"/>
        </w:rPr>
        <w:t xml:space="preserve">Se corectează eroarea tehnică admisă în </w:t>
      </w:r>
      <w:r w:rsidR="00AF404B">
        <w:rPr>
          <w:sz w:val="28"/>
          <w:szCs w:val="28"/>
          <w:lang w:val="ro-RO"/>
        </w:rPr>
        <w:t>denu</w:t>
      </w:r>
      <w:r w:rsidR="00B3136F">
        <w:rPr>
          <w:sz w:val="28"/>
          <w:szCs w:val="28"/>
          <w:lang w:val="ro-RO"/>
        </w:rPr>
        <w:t xml:space="preserve">mirea </w:t>
      </w:r>
      <w:r>
        <w:rPr>
          <w:sz w:val="28"/>
          <w:szCs w:val="28"/>
          <w:lang w:val="ro-RO"/>
        </w:rPr>
        <w:t>Deciziei Consiliului Sătesc</w:t>
      </w:r>
      <w:r w:rsidR="00AF404B">
        <w:rPr>
          <w:sz w:val="28"/>
          <w:szCs w:val="28"/>
          <w:lang w:val="ro-RO"/>
        </w:rPr>
        <w:t xml:space="preserve"> Cojușna nr. 7.1 din 25.03.2004</w:t>
      </w:r>
      <w:r>
        <w:rPr>
          <w:sz w:val="28"/>
          <w:szCs w:val="28"/>
          <w:lang w:val="ro-RO"/>
        </w:rPr>
        <w:t xml:space="preserve"> </w:t>
      </w:r>
      <w:r w:rsidR="00B3136F">
        <w:rPr>
          <w:sz w:val="28"/>
          <w:szCs w:val="28"/>
          <w:lang w:val="ro-RO"/>
        </w:rPr>
        <w:t>,,C</w:t>
      </w:r>
      <w:r>
        <w:rPr>
          <w:sz w:val="28"/>
          <w:szCs w:val="28"/>
          <w:lang w:val="ro-RO"/>
        </w:rPr>
        <w:t>u privire la aprobarea actului de inventariere a bunurilor imobile, proprietat</w:t>
      </w:r>
      <w:r w:rsidR="004E153F">
        <w:rPr>
          <w:sz w:val="28"/>
          <w:szCs w:val="28"/>
          <w:lang w:val="ro-RO"/>
        </w:rPr>
        <w:t>e publică</w:t>
      </w:r>
      <w:r w:rsidR="00B3136F">
        <w:rPr>
          <w:sz w:val="28"/>
          <w:szCs w:val="28"/>
          <w:lang w:val="ro-RO"/>
        </w:rPr>
        <w:t>”, și anume</w:t>
      </w:r>
      <w:r w:rsidR="004E153F">
        <w:rPr>
          <w:sz w:val="28"/>
          <w:szCs w:val="28"/>
          <w:lang w:val="ro-RO"/>
        </w:rPr>
        <w:t xml:space="preserve"> se adaugă </w:t>
      </w:r>
      <w:r w:rsidR="004E153F" w:rsidRPr="00AF404B">
        <w:rPr>
          <w:sz w:val="28"/>
          <w:szCs w:val="28"/>
          <w:lang w:val="ro-RO"/>
        </w:rPr>
        <w:t>sintagma ,,</w:t>
      </w:r>
      <w:r w:rsidRPr="00AF404B">
        <w:rPr>
          <w:sz w:val="28"/>
          <w:szCs w:val="28"/>
          <w:lang w:val="ro-RO"/>
        </w:rPr>
        <w:t>si privată</w:t>
      </w:r>
      <w:r w:rsidR="004E153F" w:rsidRPr="00AF404B">
        <w:rPr>
          <w:sz w:val="28"/>
          <w:szCs w:val="28"/>
          <w:lang w:val="en-US"/>
        </w:rPr>
        <w:t>”.</w:t>
      </w:r>
    </w:p>
    <w:p w14:paraId="6119C447" w14:textId="77777777" w:rsidR="006D2647" w:rsidRPr="00B67100" w:rsidRDefault="006D2647" w:rsidP="006D2647">
      <w:pPr>
        <w:numPr>
          <w:ilvl w:val="0"/>
          <w:numId w:val="11"/>
        </w:numPr>
        <w:jc w:val="both"/>
        <w:rPr>
          <w:sz w:val="28"/>
          <w:szCs w:val="28"/>
          <w:lang w:val="ro-RO"/>
        </w:rPr>
      </w:pPr>
      <w:r w:rsidRPr="00B67100">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348BC544" w14:textId="77777777" w:rsidR="006D2647" w:rsidRDefault="006D2647" w:rsidP="006D2647">
      <w:pPr>
        <w:pStyle w:val="aa"/>
        <w:rPr>
          <w:sz w:val="28"/>
          <w:szCs w:val="28"/>
          <w:lang w:val="ro-RO"/>
        </w:rPr>
      </w:pPr>
    </w:p>
    <w:p w14:paraId="1EBF557A" w14:textId="77777777" w:rsidR="006D2647" w:rsidRPr="00DE2939" w:rsidRDefault="006D2647" w:rsidP="006D2647">
      <w:pPr>
        <w:rPr>
          <w:b/>
          <w:sz w:val="28"/>
          <w:szCs w:val="28"/>
          <w:lang w:val="ro-RO"/>
        </w:rPr>
      </w:pPr>
      <w:proofErr w:type="spellStart"/>
      <w:r w:rsidRPr="00DE2939">
        <w:rPr>
          <w:b/>
          <w:sz w:val="28"/>
          <w:szCs w:val="28"/>
          <w:lang w:val="ro-RO"/>
        </w:rPr>
        <w:t>Preşedinte</w:t>
      </w:r>
      <w:proofErr w:type="spellEnd"/>
      <w:r w:rsidRPr="00DE2939">
        <w:rPr>
          <w:b/>
          <w:sz w:val="28"/>
          <w:szCs w:val="28"/>
          <w:lang w:val="ro-RO"/>
        </w:rPr>
        <w:t xml:space="preserve"> al </w:t>
      </w:r>
      <w:proofErr w:type="spellStart"/>
      <w:r w:rsidRPr="00DE2939">
        <w:rPr>
          <w:b/>
          <w:sz w:val="28"/>
          <w:szCs w:val="28"/>
          <w:lang w:val="ro-RO"/>
        </w:rPr>
        <w:t>şedinţei</w:t>
      </w:r>
      <w:proofErr w:type="spellEnd"/>
      <w:r w:rsidRPr="00DE2939">
        <w:rPr>
          <w:b/>
          <w:sz w:val="28"/>
          <w:szCs w:val="28"/>
          <w:lang w:val="ro-RO"/>
        </w:rPr>
        <w:t xml:space="preserve"> consiliului </w:t>
      </w:r>
      <w:r>
        <w:rPr>
          <w:b/>
          <w:sz w:val="28"/>
          <w:szCs w:val="28"/>
          <w:lang w:val="ro-RO"/>
        </w:rPr>
        <w:t xml:space="preserve">                                               </w:t>
      </w:r>
    </w:p>
    <w:p w14:paraId="2D3EDAA0" w14:textId="77777777" w:rsidR="006D2647" w:rsidRDefault="006D2647" w:rsidP="006D2647">
      <w:pPr>
        <w:ind w:left="360"/>
        <w:rPr>
          <w:b/>
          <w:sz w:val="28"/>
          <w:szCs w:val="28"/>
          <w:lang w:val="ro-RO"/>
        </w:rPr>
      </w:pPr>
      <w:r w:rsidRPr="00DE2939">
        <w:rPr>
          <w:b/>
          <w:sz w:val="28"/>
          <w:szCs w:val="28"/>
          <w:lang w:val="ro-RO"/>
        </w:rPr>
        <w:t xml:space="preserve">                           </w:t>
      </w:r>
      <w:r>
        <w:rPr>
          <w:b/>
          <w:sz w:val="28"/>
          <w:szCs w:val="28"/>
          <w:lang w:val="ro-RO"/>
        </w:rPr>
        <w:t xml:space="preserve">     </w:t>
      </w:r>
    </w:p>
    <w:p w14:paraId="5F55F388" w14:textId="77777777" w:rsidR="006D2647" w:rsidRPr="00DE2939" w:rsidRDefault="006D2647" w:rsidP="006D2647">
      <w:pPr>
        <w:rPr>
          <w:b/>
          <w:sz w:val="28"/>
          <w:szCs w:val="28"/>
          <w:lang w:val="ro-RO"/>
        </w:rPr>
      </w:pPr>
      <w:r w:rsidRPr="00DE2939">
        <w:rPr>
          <w:b/>
          <w:sz w:val="28"/>
          <w:szCs w:val="28"/>
          <w:lang w:val="ro-RO"/>
        </w:rPr>
        <w:t xml:space="preserve">Secretar al consiliului           </w:t>
      </w:r>
      <w:r>
        <w:rPr>
          <w:b/>
          <w:sz w:val="28"/>
          <w:szCs w:val="28"/>
          <w:lang w:val="ro-RO"/>
        </w:rPr>
        <w:t xml:space="preserve">                              </w:t>
      </w:r>
      <w:r w:rsidRPr="00DE2939">
        <w:rPr>
          <w:b/>
          <w:sz w:val="28"/>
          <w:szCs w:val="28"/>
          <w:lang w:val="ro-RO"/>
        </w:rPr>
        <w:t xml:space="preserve">       </w:t>
      </w:r>
      <w:r>
        <w:rPr>
          <w:b/>
          <w:sz w:val="28"/>
          <w:szCs w:val="28"/>
          <w:lang w:val="ro-RO"/>
        </w:rPr>
        <w:t xml:space="preserve">                  Svetlana</w:t>
      </w:r>
      <w:r w:rsidRPr="00DE2939">
        <w:rPr>
          <w:b/>
          <w:sz w:val="28"/>
          <w:szCs w:val="28"/>
          <w:lang w:val="ro-RO"/>
        </w:rPr>
        <w:t xml:space="preserve"> Fulga</w:t>
      </w:r>
    </w:p>
    <w:p w14:paraId="7F6C8637" w14:textId="77777777" w:rsidR="006D2647" w:rsidRPr="00450DDF" w:rsidRDefault="006D2647" w:rsidP="006D2647">
      <w:pPr>
        <w:rPr>
          <w:lang w:val="ro-RO"/>
        </w:rPr>
      </w:pPr>
    </w:p>
    <w:p w14:paraId="0458BD4F" w14:textId="473F0AE4" w:rsidR="0020780E" w:rsidRPr="00590B1A" w:rsidRDefault="0020780E" w:rsidP="006D2647">
      <w:pPr>
        <w:jc w:val="right"/>
        <w:rPr>
          <w:b/>
          <w:sz w:val="28"/>
          <w:szCs w:val="28"/>
          <w:lang w:val="ro-RO"/>
        </w:rPr>
      </w:pPr>
    </w:p>
    <w:p w14:paraId="76C9ECAD" w14:textId="77777777" w:rsidR="000B4877" w:rsidRDefault="000B4877" w:rsidP="000B4877">
      <w:pPr>
        <w:jc w:val="right"/>
        <w:rPr>
          <w:lang w:val="ro-RO"/>
        </w:rPr>
      </w:pPr>
    </w:p>
    <w:sectPr w:rsidR="000B4877"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F5675EA"/>
    <w:multiLevelType w:val="multilevel"/>
    <w:tmpl w:val="4DFE79E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7"/>
  </w:num>
  <w:num w:numId="7">
    <w:abstractNumId w:val="12"/>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D27CC"/>
    <w:rsid w:val="001E746F"/>
    <w:rsid w:val="001F14D6"/>
    <w:rsid w:val="0020780E"/>
    <w:rsid w:val="0024628D"/>
    <w:rsid w:val="00273D41"/>
    <w:rsid w:val="002B4D98"/>
    <w:rsid w:val="002B6DA1"/>
    <w:rsid w:val="002B7048"/>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3F6466"/>
    <w:rsid w:val="00423844"/>
    <w:rsid w:val="0043069C"/>
    <w:rsid w:val="00483575"/>
    <w:rsid w:val="00485935"/>
    <w:rsid w:val="004C302B"/>
    <w:rsid w:val="004D69A8"/>
    <w:rsid w:val="004E153F"/>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D2647"/>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176A"/>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AF404B"/>
    <w:rsid w:val="00B02CAA"/>
    <w:rsid w:val="00B078DA"/>
    <w:rsid w:val="00B216B7"/>
    <w:rsid w:val="00B3136F"/>
    <w:rsid w:val="00B42922"/>
    <w:rsid w:val="00B44AF6"/>
    <w:rsid w:val="00B50CA5"/>
    <w:rsid w:val="00B52177"/>
    <w:rsid w:val="00B728E4"/>
    <w:rsid w:val="00B76749"/>
    <w:rsid w:val="00B9685C"/>
    <w:rsid w:val="00B97BEA"/>
    <w:rsid w:val="00BB4161"/>
    <w:rsid w:val="00BB44B2"/>
    <w:rsid w:val="00C07D16"/>
    <w:rsid w:val="00C236F2"/>
    <w:rsid w:val="00C40FB7"/>
    <w:rsid w:val="00C60C05"/>
    <w:rsid w:val="00C71D44"/>
    <w:rsid w:val="00C754F5"/>
    <w:rsid w:val="00C766B6"/>
    <w:rsid w:val="00C93EF6"/>
    <w:rsid w:val="00CA1DAE"/>
    <w:rsid w:val="00CB52CB"/>
    <w:rsid w:val="00CB5C53"/>
    <w:rsid w:val="00CD16BA"/>
    <w:rsid w:val="00CF55B8"/>
    <w:rsid w:val="00D67E0C"/>
    <w:rsid w:val="00D9021F"/>
    <w:rsid w:val="00DA0283"/>
    <w:rsid w:val="00DA16DA"/>
    <w:rsid w:val="00DA4C88"/>
    <w:rsid w:val="00E12797"/>
    <w:rsid w:val="00E278DD"/>
    <w:rsid w:val="00E30F53"/>
    <w:rsid w:val="00E35F5A"/>
    <w:rsid w:val="00E40289"/>
    <w:rsid w:val="00E51F72"/>
    <w:rsid w:val="00E66B7C"/>
    <w:rsid w:val="00E74C08"/>
    <w:rsid w:val="00E85809"/>
    <w:rsid w:val="00EA0183"/>
    <w:rsid w:val="00F10A27"/>
    <w:rsid w:val="00F403DA"/>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2B7048"/>
    <w:pPr>
      <w:spacing w:after="120"/>
      <w:ind w:left="283"/>
    </w:pPr>
  </w:style>
  <w:style w:type="character" w:customStyle="1" w:styleId="a9">
    <w:name w:val="Основной текст с отступом Знак"/>
    <w:basedOn w:val="a0"/>
    <w:link w:val="a8"/>
    <w:rsid w:val="002B7048"/>
    <w:rPr>
      <w:sz w:val="24"/>
      <w:szCs w:val="24"/>
      <w:lang w:val="ru-RU" w:eastAsia="ru-RU"/>
    </w:rPr>
  </w:style>
  <w:style w:type="paragraph" w:styleId="aa">
    <w:name w:val="List Paragraph"/>
    <w:basedOn w:val="a"/>
    <w:uiPriority w:val="34"/>
    <w:qFormat/>
    <w:rsid w:val="006D26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79EC-1B16-4ECA-9B66-FF89A37D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1465</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2023-09-25T10:05:00Z</cp:lastPrinted>
  <dcterms:created xsi:type="dcterms:W3CDTF">2023-09-25T07:58:00Z</dcterms:created>
  <dcterms:modified xsi:type="dcterms:W3CDTF">2023-09-26T06:06:00Z</dcterms:modified>
</cp:coreProperties>
</file>